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5BC" w:rsidRDefault="00CD45BC" w:rsidP="00E941DB">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rsidR="00E941DB" w:rsidRDefault="00E941DB" w:rsidP="00E941DB">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rsidR="00651C32" w:rsidRPr="00666AF0" w:rsidRDefault="00651C32" w:rsidP="00666AF0">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r>
        <w:rPr>
          <w:rStyle w:val="Nessuno"/>
          <w:rFonts w:ascii="Verdana" w:hAnsi="Verdana"/>
          <w:b/>
          <w:bCs/>
          <w:sz w:val="20"/>
          <w:szCs w:val="20"/>
        </w:rPr>
        <w:t>IL MERCATO IMMOBILIARE DEL RETAIL</w:t>
      </w:r>
    </w:p>
    <w:p w:rsidR="00651C32" w:rsidRDefault="00651C32" w:rsidP="00651C3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rsidR="00651C32" w:rsidRDefault="00651C32" w:rsidP="00651C3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sidRPr="004B1E74">
        <w:rPr>
          <w:rStyle w:val="Nessuno"/>
          <w:rFonts w:ascii="Verdana" w:hAnsi="Verdana" w:cs="Verdana"/>
          <w:bCs/>
          <w:sz w:val="18"/>
          <w:szCs w:val="18"/>
        </w:rPr>
        <w:t>Nella classifica mondiale delle High Street</w:t>
      </w:r>
      <w:r>
        <w:rPr>
          <w:rStyle w:val="Nessuno"/>
          <w:rFonts w:ascii="Verdana" w:hAnsi="Verdana" w:cs="Verdana"/>
          <w:bCs/>
          <w:sz w:val="18"/>
          <w:szCs w:val="18"/>
        </w:rPr>
        <w:t xml:space="preserve"> stilata da World Capital nel Fashion &amp; High Street Report di Federazione Moda Italia,</w:t>
      </w:r>
      <w:r w:rsidRPr="004B1E74">
        <w:rPr>
          <w:rStyle w:val="Nessuno"/>
          <w:rFonts w:ascii="Verdana" w:hAnsi="Verdana" w:cs="Verdana"/>
          <w:bCs/>
          <w:sz w:val="18"/>
          <w:szCs w:val="18"/>
        </w:rPr>
        <w:t xml:space="preserve"> l’Italia rimane salda al 6° posto, subito dopo Hong Kong (canone massimo 14.500 €/mq/anno), con Via Monte Napoleone (canone massimo</w:t>
      </w:r>
      <w:r>
        <w:rPr>
          <w:rStyle w:val="Nessuno"/>
          <w:rFonts w:ascii="Verdana" w:hAnsi="Verdana" w:cs="Verdana"/>
          <w:bCs/>
          <w:sz w:val="18"/>
          <w:szCs w:val="18"/>
        </w:rPr>
        <w:t xml:space="preserve"> </w:t>
      </w:r>
      <w:r w:rsidRPr="004B1E74">
        <w:rPr>
          <w:rStyle w:val="Nessuno"/>
          <w:rFonts w:ascii="Verdana" w:hAnsi="Verdana" w:cs="Verdana"/>
          <w:bCs/>
          <w:sz w:val="18"/>
          <w:szCs w:val="18"/>
        </w:rPr>
        <w:t>1</w:t>
      </w:r>
      <w:r>
        <w:rPr>
          <w:rStyle w:val="Nessuno"/>
          <w:rFonts w:ascii="Verdana" w:hAnsi="Verdana" w:cs="Verdana"/>
          <w:bCs/>
          <w:sz w:val="18"/>
          <w:szCs w:val="18"/>
        </w:rPr>
        <w:t>2</w:t>
      </w:r>
      <w:r w:rsidRPr="004B1E74">
        <w:rPr>
          <w:rStyle w:val="Nessuno"/>
          <w:rFonts w:ascii="Verdana" w:hAnsi="Verdana" w:cs="Verdana"/>
          <w:bCs/>
          <w:sz w:val="18"/>
          <w:szCs w:val="18"/>
        </w:rPr>
        <w:t>.</w:t>
      </w:r>
      <w:r>
        <w:rPr>
          <w:rStyle w:val="Nessuno"/>
          <w:rFonts w:ascii="Verdana" w:hAnsi="Verdana" w:cs="Verdana"/>
          <w:bCs/>
          <w:sz w:val="18"/>
          <w:szCs w:val="18"/>
        </w:rPr>
        <w:t>00</w:t>
      </w:r>
      <w:r w:rsidRPr="004B1E74">
        <w:rPr>
          <w:rStyle w:val="Nessuno"/>
          <w:rFonts w:ascii="Verdana" w:hAnsi="Verdana" w:cs="Verdana"/>
          <w:bCs/>
          <w:sz w:val="18"/>
          <w:szCs w:val="18"/>
        </w:rPr>
        <w:t>0 €/mq/anno)</w:t>
      </w:r>
      <w:r>
        <w:rPr>
          <w:rStyle w:val="Nessuno"/>
          <w:rFonts w:ascii="Verdana" w:hAnsi="Verdana" w:cs="Verdana"/>
          <w:bCs/>
          <w:sz w:val="18"/>
          <w:szCs w:val="18"/>
        </w:rPr>
        <w:t xml:space="preserve">, ma con la leadership della numerosità di high street in classifica con Milano, Roma, Venezia, Firenze, Verona, Bari, Palermo, Napoli e Bologna ma anche </w:t>
      </w:r>
      <w:proofErr w:type="spellStart"/>
      <w:r>
        <w:rPr>
          <w:rStyle w:val="Nessuno"/>
          <w:rFonts w:ascii="Verdana" w:hAnsi="Verdana" w:cs="Verdana"/>
          <w:bCs/>
          <w:sz w:val="18"/>
          <w:szCs w:val="18"/>
        </w:rPr>
        <w:t>Portocervo</w:t>
      </w:r>
      <w:proofErr w:type="spellEnd"/>
      <w:r>
        <w:rPr>
          <w:rStyle w:val="Nessuno"/>
          <w:rFonts w:ascii="Verdana" w:hAnsi="Verdana" w:cs="Verdana"/>
          <w:bCs/>
          <w:sz w:val="18"/>
          <w:szCs w:val="18"/>
        </w:rPr>
        <w:t>, Cortina e Portofino</w:t>
      </w:r>
      <w:r w:rsidRPr="004B1E74">
        <w:rPr>
          <w:rStyle w:val="Nessuno"/>
          <w:rFonts w:ascii="Verdana" w:hAnsi="Verdana" w:cs="Verdana"/>
          <w:bCs/>
          <w:sz w:val="18"/>
          <w:szCs w:val="18"/>
        </w:rPr>
        <w:t xml:space="preserve">. Dando uno sguardo al mercato italiano delle locazioni, il Nord traina il settore immobiliare retail con in testa Milano con Via Monte Napoleone al primo posto, Via della Spiga al terzo e Corso Vittorio Emanuele al quarto, seguita da Roma con Via dei Condotti al secondo posto (che raggiunge gli </w:t>
      </w:r>
      <w:r>
        <w:rPr>
          <w:rStyle w:val="Nessuno"/>
          <w:rFonts w:ascii="Verdana" w:hAnsi="Verdana" w:cs="Verdana"/>
          <w:bCs/>
          <w:sz w:val="18"/>
          <w:szCs w:val="18"/>
        </w:rPr>
        <w:t>9</w:t>
      </w:r>
      <w:r w:rsidRPr="004B1E74">
        <w:rPr>
          <w:rStyle w:val="Nessuno"/>
          <w:rFonts w:ascii="Verdana" w:hAnsi="Verdana" w:cs="Verdana"/>
          <w:bCs/>
          <w:sz w:val="18"/>
          <w:szCs w:val="18"/>
        </w:rPr>
        <w:t>.</w:t>
      </w:r>
      <w:r>
        <w:rPr>
          <w:rStyle w:val="Nessuno"/>
          <w:rFonts w:ascii="Verdana" w:hAnsi="Verdana" w:cs="Verdana"/>
          <w:bCs/>
          <w:sz w:val="18"/>
          <w:szCs w:val="18"/>
        </w:rPr>
        <w:t>1</w:t>
      </w:r>
      <w:r w:rsidRPr="004B1E74">
        <w:rPr>
          <w:rStyle w:val="Nessuno"/>
          <w:rFonts w:ascii="Verdana" w:hAnsi="Verdana" w:cs="Verdana"/>
          <w:bCs/>
          <w:sz w:val="18"/>
          <w:szCs w:val="18"/>
        </w:rPr>
        <w:t>00 €/mq/anno), Piazza di Spagna al quinto e Via del Corso a</w:t>
      </w:r>
      <w:r>
        <w:rPr>
          <w:rStyle w:val="Nessuno"/>
          <w:rFonts w:ascii="Verdana" w:hAnsi="Verdana" w:cs="Verdana"/>
          <w:bCs/>
          <w:sz w:val="18"/>
          <w:szCs w:val="18"/>
        </w:rPr>
        <w:t>ll’ottavo</w:t>
      </w:r>
      <w:r w:rsidRPr="004B1E74">
        <w:rPr>
          <w:rStyle w:val="Nessuno"/>
          <w:rFonts w:ascii="Verdana" w:hAnsi="Verdana" w:cs="Verdana"/>
          <w:bCs/>
          <w:sz w:val="18"/>
          <w:szCs w:val="18"/>
        </w:rPr>
        <w:t>; e Venezia con Campo San Bartolomeo, Piazza San Marco, Calle Merceria, Via XXII Marzo, rispettivamente al</w:t>
      </w:r>
      <w:r>
        <w:rPr>
          <w:rStyle w:val="Nessuno"/>
          <w:rFonts w:ascii="Verdana" w:hAnsi="Verdana" w:cs="Verdana"/>
          <w:bCs/>
          <w:sz w:val="18"/>
          <w:szCs w:val="18"/>
        </w:rPr>
        <w:t xml:space="preserve"> sesto,</w:t>
      </w:r>
      <w:r w:rsidRPr="004B1E74">
        <w:rPr>
          <w:rStyle w:val="Nessuno"/>
          <w:rFonts w:ascii="Verdana" w:hAnsi="Verdana" w:cs="Verdana"/>
          <w:bCs/>
          <w:sz w:val="18"/>
          <w:szCs w:val="18"/>
        </w:rPr>
        <w:t xml:space="preserve"> settimo</w:t>
      </w:r>
      <w:r>
        <w:rPr>
          <w:rStyle w:val="Nessuno"/>
          <w:rFonts w:ascii="Verdana" w:hAnsi="Verdana" w:cs="Verdana"/>
          <w:bCs/>
          <w:sz w:val="18"/>
          <w:szCs w:val="18"/>
        </w:rPr>
        <w:t xml:space="preserve">, nono e </w:t>
      </w:r>
      <w:r w:rsidRPr="004B1E74">
        <w:rPr>
          <w:rStyle w:val="Nessuno"/>
          <w:rFonts w:ascii="Verdana" w:hAnsi="Verdana" w:cs="Verdana"/>
          <w:bCs/>
          <w:sz w:val="18"/>
          <w:szCs w:val="18"/>
        </w:rPr>
        <w:t xml:space="preserve">decimo posto (con un prime </w:t>
      </w:r>
      <w:proofErr w:type="spellStart"/>
      <w:r w:rsidRPr="004B1E74">
        <w:rPr>
          <w:rStyle w:val="Nessuno"/>
          <w:rFonts w:ascii="Verdana" w:hAnsi="Verdana" w:cs="Verdana"/>
          <w:bCs/>
          <w:sz w:val="18"/>
          <w:szCs w:val="18"/>
        </w:rPr>
        <w:t>rent</w:t>
      </w:r>
      <w:proofErr w:type="spellEnd"/>
      <w:r w:rsidRPr="004B1E74">
        <w:rPr>
          <w:rStyle w:val="Nessuno"/>
          <w:rFonts w:ascii="Verdana" w:hAnsi="Verdana" w:cs="Verdana"/>
          <w:bCs/>
          <w:sz w:val="18"/>
          <w:szCs w:val="18"/>
        </w:rPr>
        <w:t xml:space="preserve"> di 5.</w:t>
      </w:r>
      <w:r>
        <w:rPr>
          <w:rStyle w:val="Nessuno"/>
          <w:rFonts w:ascii="Verdana" w:hAnsi="Verdana" w:cs="Verdana"/>
          <w:bCs/>
          <w:sz w:val="18"/>
          <w:szCs w:val="18"/>
        </w:rPr>
        <w:t>0</w:t>
      </w:r>
      <w:r w:rsidRPr="004B1E74">
        <w:rPr>
          <w:rStyle w:val="Nessuno"/>
          <w:rFonts w:ascii="Verdana" w:hAnsi="Verdana" w:cs="Verdana"/>
          <w:bCs/>
          <w:sz w:val="18"/>
          <w:szCs w:val="18"/>
        </w:rPr>
        <w:t>00 €/mq/anno). Spostandoci sul Sud e sulle Isole, il canone più alto viene registrato a Porto Cervo con i 2.500 €/mq/anno di Piazzetta.</w:t>
      </w:r>
      <w:r>
        <w:rPr>
          <w:rStyle w:val="Nessuno"/>
          <w:rFonts w:ascii="Verdana" w:hAnsi="Verdana" w:cs="Verdana"/>
          <w:bCs/>
          <w:sz w:val="18"/>
          <w:szCs w:val="18"/>
        </w:rPr>
        <w:t xml:space="preserve"> </w:t>
      </w:r>
      <w:r w:rsidRPr="00252C09">
        <w:rPr>
          <w:rStyle w:val="Nessuno"/>
          <w:rFonts w:ascii="Verdana" w:hAnsi="Verdana" w:cs="Verdana"/>
          <w:bCs/>
          <w:sz w:val="18"/>
          <w:szCs w:val="18"/>
        </w:rPr>
        <w:t xml:space="preserve">“Facendo un confronto su scala internazionale, possiamo affermare che il mercato immobiliare retail italiano si conferma al passo con i suoi competitor mondiali. – dichiara </w:t>
      </w:r>
      <w:r w:rsidRPr="00651C32">
        <w:rPr>
          <w:rStyle w:val="Nessuno"/>
          <w:rFonts w:ascii="Verdana" w:hAnsi="Verdana" w:cs="Verdana"/>
          <w:b/>
          <w:sz w:val="18"/>
          <w:szCs w:val="18"/>
        </w:rPr>
        <w:t>Lucia Dattola</w:t>
      </w:r>
      <w:r w:rsidRPr="00252C09">
        <w:rPr>
          <w:rStyle w:val="Nessuno"/>
          <w:rFonts w:ascii="Verdana" w:hAnsi="Verdana" w:cs="Verdana"/>
          <w:bCs/>
          <w:sz w:val="18"/>
          <w:szCs w:val="18"/>
        </w:rPr>
        <w:t>, Dipartimento di Ricerca di World Capital - Milano e Roma, infatti, rientrano nella top 10 delle High Street con un canone massimo rispettivamente di 12.000 €/mq/anno e 9.100 €/mq/anno.”</w:t>
      </w:r>
    </w:p>
    <w:p w:rsidR="00651C32" w:rsidRDefault="00651C32" w:rsidP="00651C3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p>
    <w:p w:rsidR="00D752D1" w:rsidRDefault="005D06DA" w:rsidP="00CE48B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r>
        <w:rPr>
          <w:rStyle w:val="Nessuno"/>
          <w:rFonts w:ascii="Verdana" w:hAnsi="Verdana"/>
          <w:b/>
          <w:bCs/>
          <w:sz w:val="20"/>
          <w:szCs w:val="20"/>
        </w:rPr>
        <w:t>Grafico</w:t>
      </w:r>
      <w:r w:rsidR="00D752D1">
        <w:rPr>
          <w:rStyle w:val="Nessuno"/>
          <w:rFonts w:ascii="Verdana" w:hAnsi="Verdana"/>
          <w:b/>
          <w:bCs/>
          <w:sz w:val="20"/>
          <w:szCs w:val="20"/>
        </w:rPr>
        <w:t xml:space="preserve"> 1: Canoni</w:t>
      </w:r>
      <w:r w:rsidR="00D752D1" w:rsidRPr="00CA306F">
        <w:rPr>
          <w:rStyle w:val="Nessuno"/>
          <w:rFonts w:ascii="Verdana" w:hAnsi="Verdana"/>
          <w:b/>
          <w:bCs/>
          <w:sz w:val="20"/>
          <w:szCs w:val="20"/>
        </w:rPr>
        <w:t xml:space="preserve"> annui per locazioni </w:t>
      </w:r>
      <w:r w:rsidR="00D752D1" w:rsidRPr="00E749BE">
        <w:rPr>
          <w:rStyle w:val="Nessuno"/>
          <w:rFonts w:ascii="Verdana" w:hAnsi="Verdana"/>
          <w:b/>
          <w:bCs/>
          <w:color w:val="auto"/>
          <w:sz w:val="20"/>
          <w:szCs w:val="20"/>
        </w:rPr>
        <w:t>di 100 mq spazio</w:t>
      </w:r>
      <w:r w:rsidR="00D752D1">
        <w:rPr>
          <w:rStyle w:val="Nessuno"/>
          <w:rFonts w:ascii="Verdana" w:hAnsi="Verdana"/>
          <w:b/>
          <w:bCs/>
          <w:sz w:val="20"/>
          <w:szCs w:val="20"/>
        </w:rPr>
        <w:t xml:space="preserve"> commerciale </w:t>
      </w:r>
      <w:r w:rsidR="00D752D1" w:rsidRPr="00CA306F">
        <w:rPr>
          <w:rStyle w:val="Nessuno"/>
          <w:rFonts w:ascii="Verdana" w:hAnsi="Verdana"/>
          <w:b/>
          <w:bCs/>
          <w:sz w:val="20"/>
          <w:szCs w:val="20"/>
        </w:rPr>
        <w:t xml:space="preserve">nelle </w:t>
      </w:r>
      <w:r w:rsidR="00D752D1" w:rsidRPr="00CA306F">
        <w:rPr>
          <w:rStyle w:val="Nessuno"/>
          <w:rFonts w:ascii="Verdana" w:hAnsi="Verdana"/>
          <w:b/>
          <w:bCs/>
          <w:i/>
          <w:iCs/>
          <w:sz w:val="20"/>
          <w:szCs w:val="20"/>
        </w:rPr>
        <w:t>high street</w:t>
      </w:r>
    </w:p>
    <w:p w:rsidR="00D752D1" w:rsidRDefault="00D752D1" w:rsidP="00CE48B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r>
        <w:rPr>
          <w:noProof/>
        </w:rPr>
        <w:drawing>
          <wp:inline distT="0" distB="0" distL="0" distR="0" wp14:anchorId="352094C1" wp14:editId="3DF778DE">
            <wp:extent cx="6096448" cy="2552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762" cy="2555344"/>
                    </a:xfrm>
                    <a:prstGeom prst="rect">
                      <a:avLst/>
                    </a:prstGeom>
                    <a:noFill/>
                    <a:ln>
                      <a:noFill/>
                    </a:ln>
                  </pic:spPr>
                </pic:pic>
              </a:graphicData>
            </a:graphic>
          </wp:inline>
        </w:drawing>
      </w:r>
    </w:p>
    <w:p w:rsidR="00CE48B2" w:rsidRPr="00CE48B2" w:rsidRDefault="00CE48B2" w:rsidP="00905D3E">
      <w:pPr>
        <w:pStyle w:val="NormaleWeb"/>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b/>
          <w:bCs/>
          <w:sz w:val="8"/>
          <w:szCs w:val="8"/>
        </w:rPr>
      </w:pPr>
    </w:p>
    <w:p w:rsidR="00DD3F52" w:rsidRPr="003D09FA" w:rsidRDefault="00DD3F52" w:rsidP="00DD3F52">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Style w:val="Nessuno"/>
          <w:rFonts w:ascii="Verdana" w:hAnsi="Verdana" w:cs="Verdana"/>
          <w:sz w:val="16"/>
          <w:szCs w:val="16"/>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 xml:space="preserve">World Capital </w:t>
      </w:r>
      <w:r w:rsidRPr="003D09FA">
        <w:rPr>
          <w:rFonts w:ascii="Verdana" w:hAnsi="Verdana" w:cs="Verdana"/>
          <w:b/>
          <w:sz w:val="16"/>
          <w:szCs w:val="16"/>
        </w:rPr>
        <w:t>Group</w:t>
      </w:r>
    </w:p>
    <w:p w:rsidR="00971A34" w:rsidRDefault="00971A34" w:rsidP="00905D3E">
      <w:pPr>
        <w:pStyle w:val="NormaleWeb"/>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cs="Verdana"/>
          <w:b/>
          <w:bCs/>
          <w:sz w:val="20"/>
          <w:szCs w:val="20"/>
        </w:rPr>
      </w:pPr>
    </w:p>
    <w:p w:rsidR="00DD3F52" w:rsidRDefault="00DD3F52" w:rsidP="00DD3F52">
      <w:pPr>
        <w:pStyle w:val="NormaleWeb"/>
        <w:pBdr>
          <w:top w:val="none" w:sz="0" w:space="0" w:color="auto"/>
          <w:left w:val="none" w:sz="0" w:space="0" w:color="auto"/>
          <w:bottom w:val="none" w:sz="0" w:space="0" w:color="auto"/>
          <w:right w:val="none" w:sz="0" w:space="0" w:color="auto"/>
          <w:bar w:val="none" w:sz="0" w:color="auto"/>
        </w:pBdr>
        <w:spacing w:after="0"/>
        <w:jc w:val="both"/>
        <w:rPr>
          <w:rStyle w:val="Nessuno"/>
          <w:rFonts w:ascii="Arial Unicode MS" w:hAnsi="Arial Unicode MS" w:cs="Arial Unicode MS"/>
          <w:sz w:val="20"/>
          <w:szCs w:val="20"/>
        </w:rPr>
      </w:pPr>
      <w:proofErr w:type="spellStart"/>
      <w:r>
        <w:rPr>
          <w:rStyle w:val="Nessuno"/>
          <w:rFonts w:ascii="Verdana" w:hAnsi="Verdana"/>
          <w:b/>
          <w:bCs/>
          <w:sz w:val="20"/>
          <w:szCs w:val="20"/>
        </w:rPr>
        <w:t>Tab</w:t>
      </w:r>
      <w:proofErr w:type="spellEnd"/>
      <w:r>
        <w:rPr>
          <w:rStyle w:val="Nessuno"/>
          <w:rFonts w:ascii="Verdana" w:hAnsi="Verdana"/>
          <w:b/>
          <w:bCs/>
          <w:sz w:val="20"/>
          <w:szCs w:val="20"/>
        </w:rPr>
        <w:t xml:space="preserve"> 1: Valori canoni</w:t>
      </w:r>
      <w:r w:rsidRPr="00CA306F">
        <w:rPr>
          <w:rStyle w:val="Nessuno"/>
          <w:rFonts w:ascii="Verdana" w:hAnsi="Verdana"/>
          <w:b/>
          <w:bCs/>
          <w:sz w:val="20"/>
          <w:szCs w:val="20"/>
        </w:rPr>
        <w:t xml:space="preserve"> annui per locazioni </w:t>
      </w:r>
      <w:r w:rsidRPr="00E749BE">
        <w:rPr>
          <w:rStyle w:val="Nessuno"/>
          <w:rFonts w:ascii="Verdana" w:hAnsi="Verdana"/>
          <w:b/>
          <w:bCs/>
          <w:color w:val="auto"/>
          <w:sz w:val="20"/>
          <w:szCs w:val="20"/>
        </w:rPr>
        <w:t>di 100 mq spazio</w:t>
      </w:r>
      <w:r>
        <w:rPr>
          <w:rStyle w:val="Nessuno"/>
          <w:rFonts w:ascii="Verdana" w:hAnsi="Verdana"/>
          <w:b/>
          <w:bCs/>
          <w:sz w:val="20"/>
          <w:szCs w:val="20"/>
        </w:rPr>
        <w:t xml:space="preserve"> commerciale </w:t>
      </w:r>
      <w:r w:rsidRPr="00CA306F">
        <w:rPr>
          <w:rStyle w:val="Nessuno"/>
          <w:rFonts w:ascii="Verdana" w:hAnsi="Verdana"/>
          <w:b/>
          <w:bCs/>
          <w:sz w:val="20"/>
          <w:szCs w:val="20"/>
        </w:rPr>
        <w:t xml:space="preserve">nelle </w:t>
      </w:r>
      <w:r w:rsidRPr="00CA306F">
        <w:rPr>
          <w:rStyle w:val="Nessuno"/>
          <w:rFonts w:ascii="Verdana" w:hAnsi="Verdana"/>
          <w:b/>
          <w:bCs/>
          <w:i/>
          <w:iCs/>
          <w:sz w:val="20"/>
          <w:szCs w:val="20"/>
        </w:rPr>
        <w:t>high street</w:t>
      </w:r>
    </w:p>
    <w:tbl>
      <w:tblPr>
        <w:tblW w:w="74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2905"/>
        <w:gridCol w:w="2268"/>
        <w:gridCol w:w="2268"/>
      </w:tblGrid>
      <w:tr w:rsidR="00971A34" w:rsidTr="003D09FA">
        <w:trPr>
          <w:trHeight w:val="27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rsidR="00971A34" w:rsidRPr="001B65A3" w:rsidRDefault="00971A34" w:rsidP="00B67258">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eastAsia="en-US"/>
              </w:rPr>
            </w:pP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b/>
                <w:bCs/>
                <w:color w:val="17365D"/>
                <w:sz w:val="20"/>
                <w:szCs w:val="20"/>
                <w:u w:color="17365D"/>
              </w:rPr>
              <w:t>MINIMO</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b/>
                <w:bCs/>
                <w:color w:val="FF0000"/>
                <w:sz w:val="20"/>
                <w:szCs w:val="20"/>
                <w:u w:color="FF0000"/>
              </w:rPr>
              <w:t>MASSIMO</w:t>
            </w:r>
          </w:p>
        </w:tc>
      </w:tr>
      <w:tr w:rsidR="00971A34" w:rsidTr="00B67258">
        <w:trPr>
          <w:trHeight w:val="25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MILANO</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86</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402011">
              <w:rPr>
                <w:rStyle w:val="Nessuno"/>
                <w:rFonts w:ascii="Verdana" w:hAnsi="Verdana"/>
                <w:sz w:val="20"/>
                <w:szCs w:val="20"/>
              </w:rPr>
              <w:t>200</w:t>
            </w:r>
            <w:r>
              <w:rPr>
                <w:rStyle w:val="Nessuno"/>
                <w:rFonts w:ascii="Verdana" w:hAnsi="Verdana"/>
                <w:sz w:val="20"/>
                <w:szCs w:val="20"/>
              </w:rPr>
              <w:t>.</w:t>
            </w:r>
            <w:r w:rsidR="00971A34">
              <w:rPr>
                <w:rStyle w:val="Nessuno"/>
                <w:rFonts w:ascii="Verdana" w:hAnsi="Verdana"/>
                <w:sz w:val="20"/>
                <w:szCs w:val="20"/>
              </w:rPr>
              <w:t>000 €/ANNUI</w:t>
            </w:r>
          </w:p>
        </w:tc>
      </w:tr>
      <w:tr w:rsidR="00971A34" w:rsidTr="00B67258">
        <w:trPr>
          <w:trHeight w:val="25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ROMA</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color w:val="auto"/>
                <w:sz w:val="20"/>
                <w:szCs w:val="20"/>
              </w:rPr>
              <w:t>90</w:t>
            </w:r>
            <w:r w:rsidR="00971A34" w:rsidRPr="00E749BE">
              <w:rPr>
                <w:rStyle w:val="Nessuno"/>
                <w:rFonts w:ascii="Verdana" w:hAnsi="Verdana"/>
                <w:color w:val="auto"/>
                <w:sz w:val="20"/>
                <w:szCs w:val="20"/>
              </w:rPr>
              <w:t>.000</w:t>
            </w:r>
            <w:r w:rsidR="00971A34" w:rsidRPr="005D059F">
              <w:rPr>
                <w:rStyle w:val="Nessuno"/>
                <w:rFonts w:ascii="Verdana" w:hAnsi="Verdana"/>
                <w:color w:val="FF0000"/>
                <w:sz w:val="20"/>
                <w:szCs w:val="20"/>
              </w:rPr>
              <w:t xml:space="preserve"> </w:t>
            </w:r>
            <w:r w:rsidR="00971A34">
              <w:rPr>
                <w:rStyle w:val="Nessuno"/>
                <w:rFonts w:ascii="Verdana" w:hAnsi="Verdana"/>
                <w:sz w:val="20"/>
                <w:szCs w:val="20"/>
              </w:rPr>
              <w:t>€/ANNUI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91</w:t>
            </w:r>
            <w:r w:rsidR="00971A34">
              <w:rPr>
                <w:rStyle w:val="Nessuno"/>
                <w:rFonts w:ascii="Verdana" w:hAnsi="Verdana"/>
                <w:sz w:val="20"/>
                <w:szCs w:val="20"/>
              </w:rPr>
              <w:t>0.000 €/ANNUI</w:t>
            </w:r>
          </w:p>
        </w:tc>
      </w:tr>
      <w:tr w:rsidR="00971A34" w:rsidTr="00B67258">
        <w:trPr>
          <w:trHeight w:val="25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VENEZIA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sidRPr="00E749BE">
              <w:rPr>
                <w:rStyle w:val="Nessuno"/>
                <w:rFonts w:ascii="Verdana" w:hAnsi="Verdana"/>
                <w:color w:val="auto"/>
                <w:sz w:val="20"/>
                <w:szCs w:val="20"/>
              </w:rPr>
              <w:t>13</w:t>
            </w:r>
            <w:r w:rsidR="00402011">
              <w:rPr>
                <w:rStyle w:val="Nessuno"/>
                <w:rFonts w:ascii="Verdana" w:hAnsi="Verdana"/>
                <w:color w:val="auto"/>
                <w:sz w:val="20"/>
                <w:szCs w:val="20"/>
              </w:rPr>
              <w:t>3</w:t>
            </w:r>
            <w:r w:rsidRPr="00E749BE">
              <w:rPr>
                <w:rStyle w:val="Nessuno"/>
                <w:rFonts w:ascii="Verdana" w:hAnsi="Verdana"/>
                <w:color w:val="auto"/>
                <w:sz w:val="20"/>
                <w:szCs w:val="20"/>
              </w:rPr>
              <w:t>.000</w:t>
            </w:r>
            <w:r w:rsidRPr="005D059F">
              <w:rPr>
                <w:rStyle w:val="Nessuno"/>
                <w:rFonts w:ascii="Verdana" w:hAnsi="Verdana"/>
                <w:color w:val="FF0000"/>
                <w:sz w:val="20"/>
                <w:szCs w:val="20"/>
              </w:rPr>
              <w:t xml:space="preserve"> </w:t>
            </w:r>
            <w:r>
              <w:rPr>
                <w:rStyle w:val="Nessuno"/>
                <w:rFonts w:ascii="Verdana" w:hAnsi="Verdana"/>
                <w:sz w:val="20"/>
                <w:szCs w:val="20"/>
              </w:rPr>
              <w:t>€/ANNUI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w:t>
            </w:r>
            <w:r w:rsidR="00402011">
              <w:rPr>
                <w:rStyle w:val="Nessuno"/>
                <w:rFonts w:ascii="Verdana" w:hAnsi="Verdana"/>
                <w:sz w:val="20"/>
                <w:szCs w:val="20"/>
              </w:rPr>
              <w:t>0</w:t>
            </w:r>
            <w:r w:rsidR="00996C69">
              <w:rPr>
                <w:rStyle w:val="Nessuno"/>
                <w:rFonts w:ascii="Verdana" w:hAnsi="Verdana"/>
                <w:sz w:val="20"/>
                <w:szCs w:val="20"/>
              </w:rPr>
              <w:t>0</w:t>
            </w:r>
            <w:r>
              <w:rPr>
                <w:rStyle w:val="Nessuno"/>
                <w:rFonts w:ascii="Verdana" w:hAnsi="Verdana"/>
                <w:sz w:val="20"/>
                <w:szCs w:val="20"/>
              </w:rPr>
              <w:t>.000 €/ANNUI</w:t>
            </w:r>
          </w:p>
        </w:tc>
      </w:tr>
      <w:tr w:rsidR="00971A34" w:rsidTr="00B67258">
        <w:trPr>
          <w:trHeight w:val="25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FIRENZE</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63</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rsidR="00971A34" w:rsidRDefault="00DF208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4</w:t>
            </w:r>
            <w:r w:rsidR="00402011">
              <w:rPr>
                <w:rStyle w:val="Nessuno"/>
                <w:rFonts w:ascii="Verdana" w:hAnsi="Verdana"/>
                <w:sz w:val="20"/>
                <w:szCs w:val="20"/>
              </w:rPr>
              <w:t>3</w:t>
            </w:r>
            <w:r>
              <w:rPr>
                <w:rStyle w:val="Nessuno"/>
                <w:rFonts w:ascii="Verdana" w:hAnsi="Verdana"/>
                <w:sz w:val="20"/>
                <w:szCs w:val="20"/>
              </w:rPr>
              <w:t>0</w:t>
            </w:r>
            <w:r w:rsidR="00971A34">
              <w:rPr>
                <w:rStyle w:val="Nessuno"/>
                <w:rFonts w:ascii="Verdana" w:hAnsi="Verdana"/>
                <w:sz w:val="20"/>
                <w:szCs w:val="20"/>
              </w:rPr>
              <w:t>.000 €/ANNUI</w:t>
            </w:r>
          </w:p>
        </w:tc>
      </w:tr>
      <w:tr w:rsidR="00971A34" w:rsidTr="00B67258">
        <w:trPr>
          <w:trHeight w:val="25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lastRenderedPageBreak/>
              <w:t>VERONA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50</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28</w:t>
            </w:r>
            <w:r w:rsidR="00402011">
              <w:rPr>
                <w:rStyle w:val="Nessuno"/>
                <w:rFonts w:ascii="Verdana" w:hAnsi="Verdana"/>
                <w:sz w:val="20"/>
                <w:szCs w:val="20"/>
              </w:rPr>
              <w:t>3</w:t>
            </w:r>
            <w:r w:rsidR="00971A34">
              <w:rPr>
                <w:rStyle w:val="Nessuno"/>
                <w:rFonts w:ascii="Verdana" w:hAnsi="Verdana"/>
                <w:sz w:val="20"/>
                <w:szCs w:val="20"/>
              </w:rPr>
              <w:t>.000  €/ANNUI</w:t>
            </w:r>
          </w:p>
        </w:tc>
      </w:tr>
      <w:tr w:rsidR="00971A34" w:rsidTr="00B67258">
        <w:trPr>
          <w:trHeight w:val="25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TORINO</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35</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rsidR="00971A34" w:rsidRDefault="00402011"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185</w:t>
            </w:r>
            <w:r w:rsidR="00971A34">
              <w:rPr>
                <w:rStyle w:val="Nessuno"/>
                <w:rFonts w:ascii="Verdana" w:hAnsi="Verdana"/>
                <w:sz w:val="20"/>
                <w:szCs w:val="20"/>
              </w:rPr>
              <w:t>.000 €/ANNUI</w:t>
            </w:r>
          </w:p>
        </w:tc>
      </w:tr>
      <w:tr w:rsidR="00971A34" w:rsidTr="00B67258">
        <w:trPr>
          <w:trHeight w:val="25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BOLOGNA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96C69" w:rsidP="00996C69">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w:t>
            </w:r>
            <w:r w:rsidR="00402011">
              <w:rPr>
                <w:rStyle w:val="Nessuno"/>
                <w:rFonts w:ascii="Verdana" w:hAnsi="Verdana"/>
                <w:sz w:val="20"/>
                <w:szCs w:val="20"/>
              </w:rPr>
              <w:t>7</w:t>
            </w:r>
            <w:r w:rsidR="00971A34">
              <w:rPr>
                <w:rStyle w:val="Nessuno"/>
                <w:rFonts w:ascii="Verdana" w:hAnsi="Verdana"/>
                <w:sz w:val="20"/>
                <w:szCs w:val="20"/>
              </w:rPr>
              <w:t>.</w:t>
            </w:r>
            <w:r w:rsidR="00402011">
              <w:rPr>
                <w:rStyle w:val="Nessuno"/>
                <w:rFonts w:ascii="Verdana" w:hAnsi="Verdana"/>
                <w:sz w:val="20"/>
                <w:szCs w:val="20"/>
              </w:rPr>
              <w:t>5</w:t>
            </w:r>
            <w:r w:rsidR="00971A34">
              <w:rPr>
                <w:rStyle w:val="Nessuno"/>
                <w:rFonts w:ascii="Verdana" w:hAnsi="Verdana"/>
                <w:sz w:val="20"/>
                <w:szCs w:val="20"/>
              </w:rPr>
              <w:t>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5201D"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color w:val="auto"/>
                <w:sz w:val="20"/>
                <w:szCs w:val="20"/>
              </w:rPr>
              <w:t>1</w:t>
            </w:r>
            <w:r w:rsidR="00402011">
              <w:rPr>
                <w:rStyle w:val="Nessuno"/>
                <w:rFonts w:ascii="Verdana" w:hAnsi="Verdana"/>
                <w:color w:val="auto"/>
                <w:sz w:val="20"/>
                <w:szCs w:val="20"/>
              </w:rPr>
              <w:t>95</w:t>
            </w:r>
            <w:r w:rsidR="00971A34" w:rsidRPr="00E749BE">
              <w:rPr>
                <w:rStyle w:val="Nessuno"/>
                <w:rFonts w:ascii="Verdana" w:hAnsi="Verdana"/>
                <w:color w:val="auto"/>
                <w:sz w:val="20"/>
                <w:szCs w:val="20"/>
              </w:rPr>
              <w:t>.000</w:t>
            </w:r>
            <w:r w:rsidR="00971A34">
              <w:rPr>
                <w:rStyle w:val="Nessuno"/>
                <w:rFonts w:ascii="Verdana" w:hAnsi="Verdana"/>
                <w:sz w:val="20"/>
                <w:szCs w:val="20"/>
              </w:rPr>
              <w:t xml:space="preserve"> €/ANNUI</w:t>
            </w:r>
          </w:p>
        </w:tc>
      </w:tr>
      <w:tr w:rsidR="00971A34" w:rsidTr="00B67258">
        <w:trPr>
          <w:trHeight w:val="25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PALERMO</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w:t>
            </w:r>
            <w:r w:rsidR="00402011">
              <w:rPr>
                <w:rStyle w:val="Nessuno"/>
                <w:rFonts w:ascii="Verdana" w:hAnsi="Verdana"/>
                <w:sz w:val="20"/>
                <w:szCs w:val="20"/>
              </w:rPr>
              <w:t>5</w:t>
            </w:r>
            <w:r>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402011">
              <w:rPr>
                <w:rStyle w:val="Nessuno"/>
                <w:rFonts w:ascii="Verdana" w:hAnsi="Verdana"/>
                <w:sz w:val="20"/>
                <w:szCs w:val="20"/>
              </w:rPr>
              <w:t>65</w:t>
            </w:r>
            <w:r w:rsidR="00971A34">
              <w:rPr>
                <w:rStyle w:val="Nessuno"/>
                <w:rFonts w:ascii="Verdana" w:hAnsi="Verdana"/>
                <w:sz w:val="20"/>
                <w:szCs w:val="20"/>
              </w:rPr>
              <w:t>.000 €/ANNUI</w:t>
            </w:r>
          </w:p>
        </w:tc>
      </w:tr>
      <w:tr w:rsidR="00971A34" w:rsidTr="00B67258">
        <w:trPr>
          <w:trHeight w:val="25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NAPOLI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5</w:t>
            </w:r>
            <w:r w:rsidR="00402011">
              <w:rPr>
                <w:rStyle w:val="Nessuno"/>
                <w:rFonts w:ascii="Verdana" w:hAnsi="Verdana"/>
                <w:sz w:val="20"/>
                <w:szCs w:val="20"/>
              </w:rPr>
              <w:t>0</w:t>
            </w:r>
            <w:r w:rsidR="00971A34">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402011">
              <w:rPr>
                <w:rStyle w:val="Nessuno"/>
                <w:rFonts w:ascii="Verdana" w:hAnsi="Verdana"/>
                <w:sz w:val="20"/>
                <w:szCs w:val="20"/>
              </w:rPr>
              <w:t>7</w:t>
            </w:r>
            <w:r w:rsidR="0095201D">
              <w:rPr>
                <w:rStyle w:val="Nessuno"/>
                <w:rFonts w:ascii="Verdana" w:hAnsi="Verdana"/>
                <w:sz w:val="20"/>
                <w:szCs w:val="20"/>
              </w:rPr>
              <w:t>5</w:t>
            </w:r>
            <w:r>
              <w:rPr>
                <w:rStyle w:val="Nessuno"/>
                <w:rFonts w:ascii="Verdana" w:hAnsi="Verdana"/>
                <w:sz w:val="20"/>
                <w:szCs w:val="20"/>
              </w:rPr>
              <w:t>.000 €/ANNUI</w:t>
            </w:r>
          </w:p>
        </w:tc>
      </w:tr>
      <w:tr w:rsidR="00971A34" w:rsidTr="00B67258">
        <w:trPr>
          <w:trHeight w:val="250"/>
        </w:trPr>
        <w:tc>
          <w:tcPr>
            <w:tcW w:w="2905" w:type="dxa"/>
            <w:tcBorders>
              <w:top w:val="single" w:sz="4" w:space="0" w:color="000000"/>
              <w:left w:val="single" w:sz="4" w:space="0" w:color="000000"/>
              <w:bottom w:val="single" w:sz="4" w:space="0" w:color="000000"/>
              <w:right w:val="nil"/>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BARI</w:t>
            </w:r>
          </w:p>
        </w:tc>
        <w:tc>
          <w:tcPr>
            <w:tcW w:w="2268" w:type="dxa"/>
            <w:tcBorders>
              <w:top w:val="single" w:sz="4" w:space="0" w:color="000000"/>
              <w:left w:val="nil"/>
              <w:bottom w:val="single" w:sz="4" w:space="0" w:color="000000"/>
              <w:right w:val="nil"/>
            </w:tcBorders>
            <w:shd w:val="clear" w:color="auto" w:fill="99CCFF"/>
            <w:tcMar>
              <w:top w:w="80" w:type="dxa"/>
              <w:left w:w="80" w:type="dxa"/>
              <w:bottom w:w="80" w:type="dxa"/>
              <w:right w:w="80" w:type="dxa"/>
            </w:tcMar>
          </w:tcPr>
          <w:p w:rsidR="00971A34" w:rsidRDefault="0095201D"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37</w:t>
            </w:r>
            <w:r w:rsidR="00971A34">
              <w:rPr>
                <w:rStyle w:val="Nessuno"/>
                <w:rFonts w:ascii="Verdana" w:hAnsi="Verdana"/>
                <w:sz w:val="20"/>
                <w:szCs w:val="20"/>
              </w:rPr>
              <w:t>.000 €/ANNUI</w:t>
            </w:r>
          </w:p>
        </w:tc>
        <w:tc>
          <w:tcPr>
            <w:tcW w:w="2268" w:type="dxa"/>
            <w:tcBorders>
              <w:top w:val="single" w:sz="4" w:space="0" w:color="000000"/>
              <w:left w:val="nil"/>
              <w:bottom w:val="single" w:sz="4" w:space="0" w:color="000000"/>
              <w:right w:val="single" w:sz="4" w:space="0" w:color="000000"/>
            </w:tcBorders>
            <w:shd w:val="clear" w:color="auto" w:fill="99CCFF"/>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402011">
              <w:rPr>
                <w:rStyle w:val="Nessuno"/>
                <w:rFonts w:ascii="Verdana" w:hAnsi="Verdana"/>
                <w:sz w:val="20"/>
                <w:szCs w:val="20"/>
              </w:rPr>
              <w:t>62</w:t>
            </w:r>
            <w:r>
              <w:rPr>
                <w:rStyle w:val="Nessuno"/>
                <w:rFonts w:ascii="Verdana" w:hAnsi="Verdana"/>
                <w:sz w:val="20"/>
                <w:szCs w:val="20"/>
              </w:rPr>
              <w:t>.000 €/ANNUI</w:t>
            </w:r>
          </w:p>
        </w:tc>
      </w:tr>
      <w:tr w:rsidR="00971A34" w:rsidTr="00B67258">
        <w:trPr>
          <w:trHeight w:val="250"/>
        </w:trPr>
        <w:tc>
          <w:tcPr>
            <w:tcW w:w="2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pPr>
            <w:r>
              <w:rPr>
                <w:rStyle w:val="Nessuno"/>
                <w:rFonts w:ascii="Verdana" w:hAnsi="Verdana"/>
                <w:b/>
                <w:bCs/>
                <w:sz w:val="20"/>
                <w:szCs w:val="20"/>
              </w:rPr>
              <w:t>GENOVA</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71A34"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3</w:t>
            </w:r>
            <w:r w:rsidR="00402011">
              <w:rPr>
                <w:rStyle w:val="Nessuno"/>
                <w:rFonts w:ascii="Verdana" w:hAnsi="Verdana"/>
                <w:sz w:val="20"/>
                <w:szCs w:val="20"/>
              </w:rPr>
              <w:t>0</w:t>
            </w:r>
            <w:r>
              <w:rPr>
                <w:rStyle w:val="Nessuno"/>
                <w:rFonts w:ascii="Verdana" w:hAnsi="Verdana"/>
                <w:sz w:val="20"/>
                <w:szCs w:val="20"/>
              </w:rPr>
              <w:t>.000 €/ANNUI</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1A34" w:rsidRDefault="00996C69" w:rsidP="00B67258">
            <w:pPr>
              <w:pBdr>
                <w:top w:val="none" w:sz="0" w:space="0" w:color="auto"/>
                <w:left w:val="none" w:sz="0" w:space="0" w:color="auto"/>
                <w:bottom w:val="none" w:sz="0" w:space="0" w:color="auto"/>
                <w:right w:val="none" w:sz="0" w:space="0" w:color="auto"/>
                <w:bar w:val="none" w:sz="0" w:color="auto"/>
              </w:pBdr>
              <w:spacing w:after="0"/>
              <w:jc w:val="center"/>
            </w:pPr>
            <w:r>
              <w:rPr>
                <w:rStyle w:val="Nessuno"/>
                <w:rFonts w:ascii="Verdana" w:hAnsi="Verdana"/>
                <w:sz w:val="20"/>
                <w:szCs w:val="20"/>
              </w:rPr>
              <w:t>1</w:t>
            </w:r>
            <w:r w:rsidR="00402011">
              <w:rPr>
                <w:rStyle w:val="Nessuno"/>
                <w:rFonts w:ascii="Verdana" w:hAnsi="Verdana"/>
                <w:sz w:val="20"/>
                <w:szCs w:val="20"/>
              </w:rPr>
              <w:t>25</w:t>
            </w:r>
            <w:r w:rsidR="00971A34">
              <w:rPr>
                <w:rStyle w:val="Nessuno"/>
                <w:rFonts w:ascii="Verdana" w:hAnsi="Verdana"/>
                <w:sz w:val="20"/>
                <w:szCs w:val="20"/>
              </w:rPr>
              <w:t>.000 €/ANNUI</w:t>
            </w:r>
          </w:p>
        </w:tc>
      </w:tr>
    </w:tbl>
    <w:p w:rsidR="00666AF0" w:rsidRDefault="00971A34" w:rsidP="00666AF0">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Fonts w:ascii="Verdana" w:hAnsi="Verdana" w:cs="Verdana"/>
          <w:b/>
          <w:sz w:val="16"/>
          <w:szCs w:val="16"/>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 xml:space="preserve">World Capital </w:t>
      </w:r>
      <w:r w:rsidR="00666AF0">
        <w:rPr>
          <w:rFonts w:ascii="Verdana" w:hAnsi="Verdana" w:cs="Verdana"/>
          <w:b/>
          <w:sz w:val="16"/>
          <w:szCs w:val="16"/>
        </w:rPr>
        <w:t>Group</w:t>
      </w:r>
    </w:p>
    <w:p w:rsidR="00666AF0" w:rsidRDefault="00666AF0" w:rsidP="00666AF0">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Style w:val="Nessuno"/>
          <w:rFonts w:ascii="Verdana" w:hAnsi="Verdana"/>
          <w:b/>
          <w:bCs/>
          <w:sz w:val="20"/>
          <w:szCs w:val="20"/>
        </w:rPr>
      </w:pPr>
    </w:p>
    <w:p w:rsidR="00666AF0" w:rsidRDefault="00666AF0" w:rsidP="00666AF0">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Style w:val="Nessuno"/>
          <w:rFonts w:ascii="Verdana" w:hAnsi="Verdana"/>
          <w:b/>
          <w:bCs/>
          <w:sz w:val="20"/>
          <w:szCs w:val="20"/>
        </w:rPr>
      </w:pPr>
    </w:p>
    <w:p w:rsidR="00971A34" w:rsidRPr="00666AF0" w:rsidRDefault="00CE48B2" w:rsidP="00666AF0">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Style w:val="Nessuno"/>
          <w:rFonts w:ascii="Verdana" w:hAnsi="Verdana" w:cs="Verdana"/>
          <w:b/>
          <w:sz w:val="16"/>
          <w:szCs w:val="16"/>
        </w:rPr>
      </w:pPr>
      <w:r>
        <w:rPr>
          <w:rStyle w:val="Nessuno"/>
          <w:rFonts w:ascii="Verdana" w:hAnsi="Verdana"/>
          <w:b/>
          <w:bCs/>
          <w:sz w:val="20"/>
          <w:szCs w:val="20"/>
        </w:rPr>
        <w:t>LA SPESA DEI TURISTI STRANIERI</w:t>
      </w:r>
    </w:p>
    <w:p w:rsidR="00DD3F52" w:rsidRDefault="00DD3F52"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p>
    <w:p w:rsidR="00651C32" w:rsidRDefault="00651C32" w:rsidP="00651C32">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Pr>
          <w:rStyle w:val="Nessuno"/>
          <w:rFonts w:ascii="Verdana" w:hAnsi="Verdana" w:cs="Verdana"/>
          <w:bCs/>
          <w:sz w:val="18"/>
          <w:szCs w:val="18"/>
        </w:rPr>
        <w:t xml:space="preserve">Dopo un 2018 non proprio brillante anche per lo shopping </w:t>
      </w:r>
      <w:proofErr w:type="spellStart"/>
      <w:r>
        <w:rPr>
          <w:rStyle w:val="Nessuno"/>
          <w:rFonts w:ascii="Verdana" w:hAnsi="Verdana" w:cs="Verdana"/>
          <w:bCs/>
          <w:sz w:val="18"/>
          <w:szCs w:val="18"/>
        </w:rPr>
        <w:t>tourism</w:t>
      </w:r>
      <w:proofErr w:type="spellEnd"/>
      <w:r>
        <w:rPr>
          <w:rStyle w:val="Nessuno"/>
          <w:rFonts w:ascii="Verdana" w:hAnsi="Verdana" w:cs="Verdana"/>
          <w:bCs/>
          <w:sz w:val="18"/>
          <w:szCs w:val="18"/>
        </w:rPr>
        <w:t>, d</w:t>
      </w:r>
      <w:r w:rsidRPr="00252C09">
        <w:rPr>
          <w:rStyle w:val="Nessuno"/>
          <w:rFonts w:ascii="Verdana" w:hAnsi="Verdana" w:cs="Verdana"/>
          <w:bCs/>
          <w:sz w:val="18"/>
          <w:szCs w:val="18"/>
        </w:rPr>
        <w:t xml:space="preserve">urante </w:t>
      </w:r>
      <w:r>
        <w:rPr>
          <w:rStyle w:val="Nessuno"/>
          <w:rFonts w:ascii="Verdana" w:hAnsi="Verdana" w:cs="Verdana"/>
          <w:bCs/>
          <w:sz w:val="18"/>
          <w:szCs w:val="18"/>
        </w:rPr>
        <w:t>quest</w:t>
      </w:r>
      <w:r w:rsidRPr="00252C09">
        <w:rPr>
          <w:rStyle w:val="Nessuno"/>
          <w:rFonts w:ascii="Verdana" w:hAnsi="Verdana" w:cs="Verdana"/>
          <w:bCs/>
          <w:sz w:val="18"/>
          <w:szCs w:val="18"/>
        </w:rPr>
        <w:t>i primi mesi del 2019</w:t>
      </w:r>
      <w:r>
        <w:rPr>
          <w:rStyle w:val="Nessuno"/>
          <w:rFonts w:ascii="Verdana" w:hAnsi="Verdana" w:cs="Verdana"/>
          <w:bCs/>
          <w:sz w:val="18"/>
          <w:szCs w:val="18"/>
        </w:rPr>
        <w:t xml:space="preserve"> si è assistito ad un </w:t>
      </w:r>
      <w:r w:rsidRPr="00252C09">
        <w:rPr>
          <w:rStyle w:val="Nessuno"/>
          <w:rFonts w:ascii="Verdana" w:hAnsi="Verdana" w:cs="Verdana"/>
          <w:bCs/>
          <w:sz w:val="18"/>
          <w:szCs w:val="18"/>
        </w:rPr>
        <w:t xml:space="preserve">incremento </w:t>
      </w:r>
      <w:r>
        <w:rPr>
          <w:rStyle w:val="Nessuno"/>
          <w:rFonts w:ascii="Verdana" w:hAnsi="Verdana" w:cs="Verdana"/>
          <w:bCs/>
          <w:sz w:val="18"/>
          <w:szCs w:val="18"/>
        </w:rPr>
        <w:t>d</w:t>
      </w:r>
      <w:r w:rsidRPr="00252C09">
        <w:rPr>
          <w:rStyle w:val="Nessuno"/>
          <w:rFonts w:ascii="Verdana" w:hAnsi="Verdana" w:cs="Verdana"/>
          <w:bCs/>
          <w:sz w:val="18"/>
          <w:szCs w:val="18"/>
        </w:rPr>
        <w:t xml:space="preserve">elle vendite </w:t>
      </w:r>
      <w:r>
        <w:rPr>
          <w:rStyle w:val="Nessuno"/>
          <w:rFonts w:ascii="Verdana" w:hAnsi="Verdana" w:cs="Verdana"/>
          <w:bCs/>
          <w:sz w:val="18"/>
          <w:szCs w:val="18"/>
        </w:rPr>
        <w:t>n</w:t>
      </w:r>
      <w:r w:rsidRPr="00252C09">
        <w:rPr>
          <w:rStyle w:val="Nessuno"/>
          <w:rFonts w:ascii="Verdana" w:hAnsi="Verdana" w:cs="Verdana"/>
          <w:bCs/>
          <w:sz w:val="18"/>
          <w:szCs w:val="18"/>
        </w:rPr>
        <w:t xml:space="preserve">el settore fashion agli stranieri </w:t>
      </w:r>
      <w:r>
        <w:rPr>
          <w:rStyle w:val="Nessuno"/>
          <w:rFonts w:ascii="Verdana" w:hAnsi="Verdana" w:cs="Verdana"/>
          <w:bCs/>
          <w:sz w:val="18"/>
          <w:szCs w:val="18"/>
        </w:rPr>
        <w:t xml:space="preserve">con una crescita del 6% delle vendite e del 7% del valore dello </w:t>
      </w:r>
      <w:r w:rsidRPr="00252C09">
        <w:rPr>
          <w:rStyle w:val="Nessuno"/>
          <w:rFonts w:ascii="Verdana" w:hAnsi="Verdana" w:cs="Verdana"/>
          <w:bCs/>
          <w:sz w:val="18"/>
          <w:szCs w:val="18"/>
        </w:rPr>
        <w:t>scontrino medio</w:t>
      </w:r>
      <w:r>
        <w:rPr>
          <w:rStyle w:val="Nessuno"/>
          <w:rFonts w:ascii="Verdana" w:hAnsi="Verdana" w:cs="Verdana"/>
          <w:bCs/>
          <w:sz w:val="18"/>
          <w:szCs w:val="18"/>
        </w:rPr>
        <w:t>, pari a</w:t>
      </w:r>
      <w:r w:rsidRPr="00252C09">
        <w:rPr>
          <w:rStyle w:val="Nessuno"/>
          <w:rFonts w:ascii="Verdana" w:hAnsi="Verdana" w:cs="Verdana"/>
          <w:bCs/>
          <w:sz w:val="18"/>
          <w:szCs w:val="18"/>
        </w:rPr>
        <w:t xml:space="preserve"> </w:t>
      </w:r>
      <w:r>
        <w:rPr>
          <w:rStyle w:val="Nessuno"/>
          <w:rFonts w:ascii="Verdana" w:hAnsi="Verdana" w:cs="Verdana"/>
          <w:bCs/>
          <w:sz w:val="18"/>
          <w:szCs w:val="18"/>
        </w:rPr>
        <w:t>791</w:t>
      </w:r>
      <w:r w:rsidRPr="00252C09">
        <w:rPr>
          <w:rStyle w:val="Nessuno"/>
          <w:rFonts w:ascii="Verdana" w:hAnsi="Verdana" w:cs="Verdana"/>
          <w:bCs/>
          <w:sz w:val="18"/>
          <w:szCs w:val="18"/>
        </w:rPr>
        <w:t xml:space="preserve"> €.</w:t>
      </w:r>
      <w:r>
        <w:rPr>
          <w:rStyle w:val="Nessuno"/>
          <w:rFonts w:ascii="Verdana" w:hAnsi="Verdana" w:cs="Verdana"/>
          <w:bCs/>
          <w:sz w:val="18"/>
          <w:szCs w:val="18"/>
        </w:rPr>
        <w:t xml:space="preserve"> S</w:t>
      </w:r>
      <w:r w:rsidRPr="004B1E74">
        <w:rPr>
          <w:rStyle w:val="Nessuno"/>
          <w:rFonts w:ascii="Verdana" w:hAnsi="Verdana" w:cs="Verdana"/>
          <w:bCs/>
          <w:sz w:val="18"/>
          <w:szCs w:val="18"/>
        </w:rPr>
        <w:t xml:space="preserve">econdo </w:t>
      </w:r>
      <w:r>
        <w:rPr>
          <w:rStyle w:val="Nessuno"/>
          <w:rFonts w:ascii="Verdana" w:hAnsi="Verdana" w:cs="Verdana"/>
          <w:bCs/>
          <w:sz w:val="18"/>
          <w:szCs w:val="18"/>
        </w:rPr>
        <w:t>i dati</w:t>
      </w:r>
      <w:r w:rsidRPr="004B1E74">
        <w:rPr>
          <w:rStyle w:val="Nessuno"/>
          <w:rFonts w:ascii="Verdana" w:hAnsi="Verdana" w:cs="Verdana"/>
          <w:bCs/>
          <w:sz w:val="18"/>
          <w:szCs w:val="18"/>
        </w:rPr>
        <w:t xml:space="preserve"> di Global Blue per Federazione Moda Italia</w:t>
      </w:r>
      <w:r>
        <w:rPr>
          <w:rStyle w:val="Nessuno"/>
          <w:rFonts w:ascii="Verdana" w:hAnsi="Verdana" w:cs="Verdana"/>
          <w:bCs/>
          <w:sz w:val="18"/>
          <w:szCs w:val="18"/>
        </w:rPr>
        <w:t>, il 29% degli acquisti degli stranieri viene fatto dai turisti provenienti dalla Cina, seguiti dai russi (14%), dagli americani (+7%), coreani (+5%), con svizzeri (+5%) e clienti dei Paesi del Golfo (+4%) in forte crescita rispetto all’anno scorso.</w:t>
      </w:r>
      <w:r w:rsidRPr="004B1E74">
        <w:rPr>
          <w:rStyle w:val="Nessuno"/>
          <w:rFonts w:ascii="Verdana" w:hAnsi="Verdana" w:cs="Verdana"/>
          <w:bCs/>
          <w:sz w:val="18"/>
          <w:szCs w:val="18"/>
        </w:rPr>
        <w:t xml:space="preserve"> </w:t>
      </w:r>
      <w:r>
        <w:rPr>
          <w:rStyle w:val="Nessuno"/>
          <w:rFonts w:ascii="Verdana" w:hAnsi="Verdana" w:cs="Verdana"/>
          <w:bCs/>
          <w:sz w:val="18"/>
          <w:szCs w:val="18"/>
        </w:rPr>
        <w:t xml:space="preserve">A </w:t>
      </w:r>
      <w:r w:rsidRPr="004B1E74">
        <w:rPr>
          <w:rStyle w:val="Nessuno"/>
          <w:rFonts w:ascii="Verdana" w:hAnsi="Verdana" w:cs="Verdana"/>
          <w:bCs/>
          <w:sz w:val="18"/>
          <w:szCs w:val="18"/>
        </w:rPr>
        <w:t>Milano</w:t>
      </w:r>
      <w:r>
        <w:rPr>
          <w:rStyle w:val="Nessuno"/>
          <w:rFonts w:ascii="Verdana" w:hAnsi="Verdana" w:cs="Verdana"/>
          <w:bCs/>
          <w:sz w:val="18"/>
          <w:szCs w:val="18"/>
        </w:rPr>
        <w:t xml:space="preserve"> si concentrano gli acquisti tax free (38%), seguono Roma (17%), Firenze (9%) e Venezia (5%) e le altre località (16%) e gli outlet (14%).</w:t>
      </w:r>
    </w:p>
    <w:p w:rsidR="00651C32" w:rsidRDefault="00651C32"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p>
    <w:p w:rsidR="00971A34" w:rsidRPr="00D11956" w:rsidRDefault="00DD3F52" w:rsidP="00FC72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r>
        <w:rPr>
          <w:rFonts w:ascii="Verdana" w:hAnsi="Verdana" w:cs="Verdana"/>
          <w:b/>
          <w:sz w:val="20"/>
          <w:szCs w:val="20"/>
        </w:rPr>
        <w:t>Grafico</w:t>
      </w:r>
      <w:r w:rsidR="00971A34" w:rsidRPr="00D11956">
        <w:rPr>
          <w:rFonts w:ascii="Verdana" w:hAnsi="Verdana" w:cs="Verdana"/>
          <w:b/>
          <w:sz w:val="20"/>
          <w:szCs w:val="20"/>
        </w:rPr>
        <w:t xml:space="preserve"> </w:t>
      </w:r>
      <w:r w:rsidR="00971A34">
        <w:rPr>
          <w:rFonts w:ascii="Verdana" w:hAnsi="Verdana" w:cs="Verdana"/>
          <w:b/>
          <w:sz w:val="20"/>
          <w:szCs w:val="20"/>
        </w:rPr>
        <w:t>2</w:t>
      </w:r>
      <w:r w:rsidR="00971A34" w:rsidRPr="00D11956">
        <w:rPr>
          <w:rFonts w:ascii="Verdana" w:hAnsi="Verdana" w:cs="Verdana"/>
          <w:b/>
          <w:sz w:val="20"/>
          <w:szCs w:val="20"/>
        </w:rPr>
        <w:t xml:space="preserve"> – </w:t>
      </w:r>
      <w:r w:rsidR="00971A34">
        <w:rPr>
          <w:rFonts w:ascii="Verdana" w:hAnsi="Verdana" w:cs="Verdana"/>
          <w:b/>
          <w:sz w:val="20"/>
          <w:szCs w:val="20"/>
        </w:rPr>
        <w:t xml:space="preserve">La spesa </w:t>
      </w:r>
      <w:r w:rsidR="00971A34" w:rsidRPr="00D11956">
        <w:rPr>
          <w:rFonts w:ascii="Verdana" w:hAnsi="Verdana" w:cs="Verdana"/>
          <w:b/>
          <w:sz w:val="20"/>
          <w:szCs w:val="20"/>
        </w:rPr>
        <w:t>dei turisti extra Ue</w:t>
      </w:r>
      <w:r w:rsidR="00AE2635">
        <w:rPr>
          <w:rFonts w:ascii="Verdana" w:hAnsi="Verdana" w:cs="Verdana"/>
          <w:b/>
          <w:sz w:val="20"/>
          <w:szCs w:val="20"/>
        </w:rPr>
        <w:t xml:space="preserve"> 2018</w:t>
      </w:r>
    </w:p>
    <w:p w:rsidR="006C2B71" w:rsidRDefault="006C2B71" w:rsidP="00CE48B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i/>
          <w:sz w:val="16"/>
          <w:szCs w:val="16"/>
        </w:rPr>
      </w:pPr>
    </w:p>
    <w:p w:rsidR="006C2B71" w:rsidRDefault="006C2B71" w:rsidP="00CE48B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i/>
          <w:sz w:val="16"/>
          <w:szCs w:val="16"/>
        </w:rPr>
      </w:pPr>
      <w:bookmarkStart w:id="0" w:name="_GoBack"/>
      <w:r>
        <w:rPr>
          <w:noProof/>
        </w:rPr>
        <w:drawing>
          <wp:inline distT="0" distB="0" distL="0" distR="0">
            <wp:extent cx="5972175" cy="7534659"/>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8601" cy="7555382"/>
                    </a:xfrm>
                    <a:prstGeom prst="rect">
                      <a:avLst/>
                    </a:prstGeom>
                    <a:noFill/>
                    <a:ln>
                      <a:noFill/>
                    </a:ln>
                  </pic:spPr>
                </pic:pic>
              </a:graphicData>
            </a:graphic>
          </wp:inline>
        </w:drawing>
      </w:r>
      <w:bookmarkEnd w:id="0"/>
    </w:p>
    <w:p w:rsidR="00A57F4A" w:rsidRDefault="00D752D1" w:rsidP="00651C32">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Fonts w:ascii="Verdana" w:hAnsi="Verdana" w:cs="Verdana"/>
          <w:b/>
          <w:sz w:val="20"/>
          <w:szCs w:val="20"/>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Global Blue</w:t>
      </w:r>
      <w:r w:rsidR="00A57F4A">
        <w:rPr>
          <w:rFonts w:ascii="Verdana" w:hAnsi="Verdana" w:cs="Verdana"/>
          <w:b/>
          <w:sz w:val="20"/>
          <w:szCs w:val="20"/>
        </w:rPr>
        <w:br w:type="page"/>
      </w:r>
    </w:p>
    <w:p w:rsidR="00AE2635" w:rsidRPr="00D11956" w:rsidRDefault="00DD3F52" w:rsidP="00AE2635">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sz w:val="20"/>
          <w:szCs w:val="20"/>
        </w:rPr>
      </w:pPr>
      <w:r>
        <w:rPr>
          <w:rFonts w:ascii="Verdana" w:hAnsi="Verdana" w:cs="Verdana"/>
          <w:b/>
          <w:sz w:val="20"/>
          <w:szCs w:val="20"/>
        </w:rPr>
        <w:t>Grafico</w:t>
      </w:r>
      <w:r w:rsidR="00AE2635" w:rsidRPr="00D11956">
        <w:rPr>
          <w:rFonts w:ascii="Verdana" w:hAnsi="Verdana" w:cs="Verdana"/>
          <w:b/>
          <w:sz w:val="20"/>
          <w:szCs w:val="20"/>
        </w:rPr>
        <w:t xml:space="preserve"> </w:t>
      </w:r>
      <w:r>
        <w:rPr>
          <w:rFonts w:ascii="Verdana" w:hAnsi="Verdana" w:cs="Verdana"/>
          <w:b/>
          <w:sz w:val="20"/>
          <w:szCs w:val="20"/>
        </w:rPr>
        <w:t>3</w:t>
      </w:r>
      <w:r w:rsidR="00AE2635" w:rsidRPr="00D11956">
        <w:rPr>
          <w:rFonts w:ascii="Verdana" w:hAnsi="Verdana" w:cs="Verdana"/>
          <w:b/>
          <w:sz w:val="20"/>
          <w:szCs w:val="20"/>
        </w:rPr>
        <w:t xml:space="preserve"> – </w:t>
      </w:r>
      <w:r w:rsidR="00AE2635">
        <w:rPr>
          <w:rFonts w:ascii="Verdana" w:hAnsi="Verdana" w:cs="Verdana"/>
          <w:b/>
          <w:sz w:val="20"/>
          <w:szCs w:val="20"/>
        </w:rPr>
        <w:t xml:space="preserve">La spesa </w:t>
      </w:r>
      <w:r w:rsidR="00AE2635" w:rsidRPr="00D11956">
        <w:rPr>
          <w:rFonts w:ascii="Verdana" w:hAnsi="Verdana" w:cs="Verdana"/>
          <w:b/>
          <w:sz w:val="20"/>
          <w:szCs w:val="20"/>
        </w:rPr>
        <w:t>dei turisti extra Ue</w:t>
      </w:r>
      <w:r w:rsidR="00AE2635">
        <w:rPr>
          <w:rFonts w:ascii="Verdana" w:hAnsi="Verdana" w:cs="Verdana"/>
          <w:b/>
          <w:sz w:val="20"/>
          <w:szCs w:val="20"/>
        </w:rPr>
        <w:t xml:space="preserve"> trimestre dicembre 2018-febbraio 2019</w:t>
      </w:r>
    </w:p>
    <w:p w:rsidR="00AE2635" w:rsidRDefault="00AE2635" w:rsidP="00AE2635">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8"/>
          <w:szCs w:val="18"/>
        </w:rPr>
      </w:pPr>
    </w:p>
    <w:p w:rsidR="00AE2635" w:rsidRDefault="00397B6F" w:rsidP="00AE2635">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8"/>
          <w:szCs w:val="18"/>
        </w:rPr>
      </w:pPr>
      <w:r>
        <w:rPr>
          <w:rStyle w:val="Nessuno"/>
          <w:rFonts w:ascii="Verdana" w:hAnsi="Verdana"/>
          <w:i/>
          <w:noProof/>
          <w:sz w:val="18"/>
          <w:szCs w:val="18"/>
        </w:rPr>
        <w:drawing>
          <wp:inline distT="0" distB="0" distL="0" distR="0">
            <wp:extent cx="6115050" cy="7705725"/>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7705725"/>
                    </a:xfrm>
                    <a:prstGeom prst="rect">
                      <a:avLst/>
                    </a:prstGeom>
                    <a:noFill/>
                    <a:ln>
                      <a:noFill/>
                    </a:ln>
                  </pic:spPr>
                </pic:pic>
              </a:graphicData>
            </a:graphic>
          </wp:inline>
        </w:drawing>
      </w:r>
    </w:p>
    <w:p w:rsidR="00AE2635" w:rsidRDefault="00AE2635" w:rsidP="00AE2635">
      <w:pPr>
        <w:pStyle w:val="NormaleWeb"/>
        <w:widowControl w:val="0"/>
        <w:pBdr>
          <w:top w:val="none" w:sz="0" w:space="0" w:color="auto"/>
          <w:left w:val="none" w:sz="0" w:space="0" w:color="auto"/>
          <w:bottom w:val="none" w:sz="0" w:space="0" w:color="auto"/>
          <w:right w:val="none" w:sz="0" w:space="0" w:color="auto"/>
          <w:bar w:val="none" w:sz="0" w:color="auto"/>
        </w:pBdr>
        <w:spacing w:before="0" w:after="0"/>
        <w:ind w:left="108" w:hanging="108"/>
        <w:rPr>
          <w:rStyle w:val="Nessuno"/>
          <w:rFonts w:ascii="Verdana" w:hAnsi="Verdana"/>
          <w:i/>
          <w:sz w:val="16"/>
          <w:szCs w:val="16"/>
        </w:rPr>
      </w:pPr>
    </w:p>
    <w:p w:rsidR="00AE2635" w:rsidRDefault="00AE2635" w:rsidP="00AE2635">
      <w:pPr>
        <w:pStyle w:val="NormaleWeb"/>
        <w:widowControl w:val="0"/>
        <w:pBdr>
          <w:top w:val="none" w:sz="0" w:space="0" w:color="auto"/>
          <w:left w:val="none" w:sz="0" w:space="0" w:color="auto"/>
          <w:bottom w:val="none" w:sz="0" w:space="0" w:color="auto"/>
          <w:right w:val="none" w:sz="0" w:space="0" w:color="auto"/>
          <w:bar w:val="none" w:sz="0" w:color="auto"/>
        </w:pBdr>
        <w:spacing w:before="0" w:after="0"/>
        <w:rPr>
          <w:rStyle w:val="Nessuno"/>
          <w:rFonts w:ascii="Verdana" w:hAnsi="Verdana"/>
          <w:i/>
          <w:sz w:val="16"/>
          <w:szCs w:val="16"/>
        </w:rPr>
      </w:pPr>
      <w:r w:rsidRPr="003D09FA">
        <w:rPr>
          <w:rStyle w:val="Nessuno"/>
          <w:rFonts w:ascii="Verdana" w:hAnsi="Verdana"/>
          <w:i/>
          <w:sz w:val="16"/>
          <w:szCs w:val="16"/>
        </w:rPr>
        <w:t xml:space="preserve">Fonte: elaborazioni Federazione Moda Italia su dati </w:t>
      </w:r>
      <w:r w:rsidRPr="003D09FA">
        <w:rPr>
          <w:rStyle w:val="Nessuno"/>
          <w:rFonts w:ascii="Verdana" w:hAnsi="Verdana"/>
          <w:b/>
          <w:i/>
          <w:sz w:val="16"/>
          <w:szCs w:val="16"/>
        </w:rPr>
        <w:t>Global Blue</w:t>
      </w:r>
    </w:p>
    <w:p w:rsidR="00AE2635" w:rsidRDefault="00AE2635"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p>
    <w:p w:rsidR="006C2B71" w:rsidRDefault="006C2B71"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p>
    <w:p w:rsidR="006C2B71" w:rsidRDefault="006C2B71"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p>
    <w:p w:rsidR="00DD3F52" w:rsidRDefault="00DD3F52"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p>
    <w:p w:rsidR="00DD3F52" w:rsidRDefault="00DD3F52"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p>
    <w:p w:rsidR="00DD3F52" w:rsidRDefault="00DD3F52"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p>
    <w:p w:rsidR="00DD3F52" w:rsidRDefault="00DD3F52"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p>
    <w:p w:rsidR="00DD3F52" w:rsidRDefault="00DD3F52"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p>
    <w:p w:rsidR="00971A34" w:rsidRDefault="00CE48B2"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b/>
          <w:bCs/>
          <w:sz w:val="20"/>
          <w:szCs w:val="20"/>
        </w:rPr>
      </w:pPr>
      <w:r>
        <w:rPr>
          <w:rStyle w:val="Nessuno"/>
          <w:rFonts w:ascii="Verdana" w:hAnsi="Verdana"/>
          <w:b/>
          <w:bCs/>
          <w:sz w:val="20"/>
          <w:szCs w:val="20"/>
        </w:rPr>
        <w:t>ANDAMENTO SETTORE MODA</w:t>
      </w:r>
    </w:p>
    <w:p w:rsidR="00281C49" w:rsidRDefault="00281C49" w:rsidP="00905D3E">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
          <w:bCs/>
          <w:sz w:val="20"/>
          <w:szCs w:val="20"/>
        </w:rPr>
      </w:pPr>
    </w:p>
    <w:p w:rsidR="00CD45BC" w:rsidRDefault="00CD45BC"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Style w:val="Nessuno"/>
          <w:rFonts w:ascii="Verdana" w:hAnsi="Verdana" w:cs="Verdana"/>
          <w:bCs/>
          <w:sz w:val="18"/>
          <w:szCs w:val="18"/>
        </w:rPr>
      </w:pPr>
      <w:r w:rsidRPr="004B1E74">
        <w:rPr>
          <w:rStyle w:val="Nessuno"/>
          <w:rFonts w:ascii="Verdana" w:hAnsi="Verdana" w:cs="Verdana"/>
          <w:bCs/>
          <w:sz w:val="18"/>
          <w:szCs w:val="18"/>
        </w:rPr>
        <w:t xml:space="preserve">Quanto </w:t>
      </w:r>
      <w:r w:rsidR="00281C49">
        <w:rPr>
          <w:rStyle w:val="Nessuno"/>
          <w:rFonts w:ascii="Verdana" w:hAnsi="Verdana" w:cs="Verdana"/>
          <w:bCs/>
          <w:sz w:val="18"/>
          <w:szCs w:val="18"/>
        </w:rPr>
        <w:t>all’andamento delle vendite nel mercato interno</w:t>
      </w:r>
      <w:r w:rsidRPr="004B1E74">
        <w:rPr>
          <w:rStyle w:val="Nessuno"/>
          <w:rFonts w:ascii="Verdana" w:hAnsi="Verdana" w:cs="Verdana"/>
          <w:bCs/>
          <w:sz w:val="18"/>
          <w:szCs w:val="18"/>
        </w:rPr>
        <w:t>, il 201</w:t>
      </w:r>
      <w:r>
        <w:rPr>
          <w:rStyle w:val="Nessuno"/>
          <w:rFonts w:ascii="Verdana" w:hAnsi="Verdana" w:cs="Verdana"/>
          <w:bCs/>
          <w:sz w:val="18"/>
          <w:szCs w:val="18"/>
        </w:rPr>
        <w:t>8</w:t>
      </w:r>
      <w:r w:rsidRPr="004B1E74">
        <w:rPr>
          <w:rStyle w:val="Nessuno"/>
          <w:rFonts w:ascii="Verdana" w:hAnsi="Verdana" w:cs="Verdana"/>
          <w:bCs/>
          <w:sz w:val="18"/>
          <w:szCs w:val="18"/>
        </w:rPr>
        <w:t xml:space="preserve"> si è chiuso</w:t>
      </w:r>
      <w:r>
        <w:rPr>
          <w:rStyle w:val="Nessuno"/>
          <w:rFonts w:ascii="Verdana" w:hAnsi="Verdana" w:cs="Verdana"/>
          <w:bCs/>
          <w:sz w:val="18"/>
          <w:szCs w:val="18"/>
        </w:rPr>
        <w:t>,</w:t>
      </w:r>
      <w:r w:rsidRPr="004B1E74">
        <w:rPr>
          <w:rStyle w:val="Nessuno"/>
          <w:rFonts w:ascii="Verdana" w:hAnsi="Verdana" w:cs="Verdana"/>
          <w:bCs/>
          <w:sz w:val="18"/>
          <w:szCs w:val="18"/>
        </w:rPr>
        <w:t xml:space="preserve"> secondo </w:t>
      </w:r>
      <w:r>
        <w:rPr>
          <w:rStyle w:val="Nessuno"/>
          <w:rFonts w:ascii="Verdana" w:hAnsi="Verdana" w:cs="Verdana"/>
          <w:bCs/>
          <w:sz w:val="18"/>
          <w:szCs w:val="18"/>
        </w:rPr>
        <w:t>i dati</w:t>
      </w:r>
      <w:r w:rsidRPr="004B1E74">
        <w:rPr>
          <w:rStyle w:val="Nessuno"/>
          <w:rFonts w:ascii="Verdana" w:hAnsi="Verdana" w:cs="Verdana"/>
          <w:bCs/>
          <w:sz w:val="18"/>
          <w:szCs w:val="18"/>
        </w:rPr>
        <w:t xml:space="preserve"> dell’Osservatorio Acquisti NEXI per Federazione Moda Italia</w:t>
      </w:r>
      <w:r>
        <w:rPr>
          <w:rStyle w:val="Nessuno"/>
          <w:rFonts w:ascii="Verdana" w:hAnsi="Verdana" w:cs="Verdana"/>
          <w:bCs/>
          <w:sz w:val="18"/>
          <w:szCs w:val="18"/>
        </w:rPr>
        <w:t>,</w:t>
      </w:r>
      <w:r w:rsidRPr="004B1E74">
        <w:rPr>
          <w:rStyle w:val="Nessuno"/>
          <w:rFonts w:ascii="Verdana" w:hAnsi="Verdana" w:cs="Verdana"/>
          <w:bCs/>
          <w:sz w:val="18"/>
          <w:szCs w:val="18"/>
        </w:rPr>
        <w:t xml:space="preserve"> con un</w:t>
      </w:r>
      <w:r>
        <w:rPr>
          <w:rStyle w:val="Nessuno"/>
          <w:rFonts w:ascii="Verdana" w:hAnsi="Verdana" w:cs="Verdana"/>
          <w:bCs/>
          <w:sz w:val="18"/>
          <w:szCs w:val="18"/>
        </w:rPr>
        <w:t xml:space="preserve"> leggero calo dell1,7% </w:t>
      </w:r>
      <w:r>
        <w:rPr>
          <w:rStyle w:val="Nessuno"/>
          <w:rFonts w:ascii="Verdana" w:hAnsi="Verdana"/>
          <w:sz w:val="20"/>
          <w:szCs w:val="20"/>
        </w:rPr>
        <w:t xml:space="preserve">delle spese effettuate dagli italiani con carte di credito nei negozi di abbigliamento, calzature, pelletteria, accessori, tessile per la casa ed articoli sportivi, pari ad una spesa di oltre 13 miliardi di euro. Dato </w:t>
      </w:r>
      <w:r>
        <w:rPr>
          <w:rStyle w:val="Nessuno"/>
          <w:rFonts w:ascii="Verdana" w:hAnsi="Verdana" w:cs="Verdana"/>
          <w:bCs/>
          <w:sz w:val="18"/>
          <w:szCs w:val="18"/>
        </w:rPr>
        <w:t>che ha cancellato i leggeri segnali distensivi del 2017</w:t>
      </w:r>
      <w:r w:rsidR="00281C49">
        <w:rPr>
          <w:rStyle w:val="Nessuno"/>
          <w:rFonts w:ascii="Verdana" w:hAnsi="Verdana" w:cs="Verdana"/>
          <w:bCs/>
          <w:sz w:val="18"/>
          <w:szCs w:val="18"/>
        </w:rPr>
        <w:t>,</w:t>
      </w:r>
      <w:r>
        <w:rPr>
          <w:rStyle w:val="Nessuno"/>
          <w:rFonts w:ascii="Verdana" w:hAnsi="Verdana" w:cs="Verdana"/>
          <w:bCs/>
          <w:sz w:val="18"/>
          <w:szCs w:val="18"/>
        </w:rPr>
        <w:t xml:space="preserve"> che si era chiuso con un </w:t>
      </w:r>
      <w:r w:rsidRPr="004B1E74">
        <w:rPr>
          <w:rStyle w:val="Nessuno"/>
          <w:rFonts w:ascii="Verdana" w:hAnsi="Verdana" w:cs="Verdana"/>
          <w:bCs/>
          <w:sz w:val="18"/>
          <w:szCs w:val="18"/>
        </w:rPr>
        <w:t>+1,9%</w:t>
      </w:r>
      <w:r w:rsidR="00281C49">
        <w:rPr>
          <w:rStyle w:val="Nessuno"/>
          <w:rFonts w:ascii="Verdana" w:hAnsi="Verdana" w:cs="Verdana"/>
          <w:bCs/>
          <w:sz w:val="18"/>
          <w:szCs w:val="18"/>
        </w:rPr>
        <w:t xml:space="preserve">. Nei primi mesi del 2019 le vendite rimangono altalenanti. </w:t>
      </w:r>
    </w:p>
    <w:p w:rsidR="00971A34" w:rsidRDefault="00971A34" w:rsidP="00CD45BC">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971A34" w:rsidRPr="00111793" w:rsidRDefault="00DD3F52" w:rsidP="00905D3E">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
          <w:sz w:val="20"/>
          <w:szCs w:val="20"/>
        </w:rPr>
      </w:pPr>
      <w:r>
        <w:rPr>
          <w:rFonts w:ascii="Verdana" w:hAnsi="Verdana" w:cs="Verdana"/>
          <w:b/>
          <w:sz w:val="20"/>
          <w:szCs w:val="20"/>
        </w:rPr>
        <w:t>Grafico 4</w:t>
      </w:r>
      <w:r w:rsidR="00971A34">
        <w:rPr>
          <w:rStyle w:val="Nessuno"/>
          <w:rFonts w:ascii="Verdana" w:hAnsi="Verdana"/>
          <w:b/>
          <w:sz w:val="20"/>
          <w:szCs w:val="20"/>
        </w:rPr>
        <w:t xml:space="preserve"> - </w:t>
      </w:r>
      <w:r w:rsidR="00971A34" w:rsidRPr="00111793">
        <w:rPr>
          <w:rStyle w:val="Nessuno"/>
          <w:rFonts w:ascii="Verdana" w:hAnsi="Verdana"/>
          <w:b/>
          <w:sz w:val="20"/>
          <w:szCs w:val="20"/>
        </w:rPr>
        <w:t xml:space="preserve">Andamento </w:t>
      </w:r>
      <w:r w:rsidR="00971A34" w:rsidRPr="00111793">
        <w:rPr>
          <w:rStyle w:val="Nessuno"/>
          <w:rFonts w:ascii="Verdana" w:hAnsi="Verdana"/>
          <w:b/>
          <w:bCs/>
          <w:sz w:val="20"/>
          <w:szCs w:val="20"/>
        </w:rPr>
        <w:t xml:space="preserve">spese degli italiani con carta di credito </w:t>
      </w:r>
      <w:r w:rsidR="00281C49" w:rsidRPr="00111793">
        <w:rPr>
          <w:rStyle w:val="Nessuno"/>
          <w:rFonts w:ascii="Verdana" w:hAnsi="Verdana"/>
          <w:b/>
          <w:bCs/>
          <w:sz w:val="20"/>
          <w:szCs w:val="20"/>
        </w:rPr>
        <w:t>ne</w:t>
      </w:r>
      <w:r w:rsidR="00281C49">
        <w:rPr>
          <w:rStyle w:val="Nessuno"/>
          <w:rFonts w:ascii="Verdana" w:hAnsi="Verdana"/>
          <w:b/>
          <w:bCs/>
          <w:sz w:val="20"/>
          <w:szCs w:val="20"/>
        </w:rPr>
        <w:t>i</w:t>
      </w:r>
      <w:r w:rsidR="00281C49" w:rsidRPr="00111793">
        <w:rPr>
          <w:rStyle w:val="Nessuno"/>
          <w:rFonts w:ascii="Verdana" w:hAnsi="Verdana"/>
          <w:b/>
          <w:bCs/>
          <w:sz w:val="20"/>
          <w:szCs w:val="20"/>
        </w:rPr>
        <w:t xml:space="preserve"> </w:t>
      </w:r>
      <w:r w:rsidR="00281C49">
        <w:rPr>
          <w:rStyle w:val="Nessuno"/>
          <w:rFonts w:ascii="Verdana" w:hAnsi="Verdana"/>
          <w:b/>
          <w:bCs/>
          <w:i/>
          <w:iCs/>
          <w:sz w:val="20"/>
          <w:szCs w:val="20"/>
        </w:rPr>
        <w:t>negozi di moda</w:t>
      </w:r>
      <w:r w:rsidR="00971A34" w:rsidRPr="00111793">
        <w:rPr>
          <w:rStyle w:val="Nessuno"/>
          <w:rFonts w:ascii="Verdana" w:hAnsi="Verdana"/>
          <w:b/>
          <w:bCs/>
          <w:i/>
          <w:iCs/>
          <w:sz w:val="20"/>
          <w:szCs w:val="20"/>
        </w:rPr>
        <w:t xml:space="preserve"> </w:t>
      </w:r>
      <w:r w:rsidR="00971A34" w:rsidRPr="00111793">
        <w:rPr>
          <w:rStyle w:val="Nessuno"/>
          <w:rFonts w:ascii="Verdana" w:hAnsi="Verdana"/>
          <w:b/>
          <w:i/>
          <w:iCs/>
          <w:sz w:val="20"/>
          <w:szCs w:val="20"/>
        </w:rPr>
        <w:t xml:space="preserve">– </w:t>
      </w:r>
      <w:r w:rsidR="00437180">
        <w:rPr>
          <w:rStyle w:val="Nessuno"/>
          <w:rFonts w:ascii="Verdana" w:hAnsi="Verdana"/>
          <w:b/>
          <w:bCs/>
          <w:i/>
          <w:iCs/>
          <w:sz w:val="20"/>
          <w:szCs w:val="20"/>
        </w:rPr>
        <w:t>201</w:t>
      </w:r>
      <w:r w:rsidR="00AE2635">
        <w:rPr>
          <w:rStyle w:val="Nessuno"/>
          <w:rFonts w:ascii="Verdana" w:hAnsi="Verdana"/>
          <w:b/>
          <w:bCs/>
          <w:i/>
          <w:iCs/>
          <w:sz w:val="20"/>
          <w:szCs w:val="20"/>
        </w:rPr>
        <w:t>8</w:t>
      </w:r>
    </w:p>
    <w:p w:rsidR="006C2B71" w:rsidRDefault="006C2B71"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p>
    <w:p w:rsidR="006C2B71" w:rsidRDefault="006C2B71"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p>
    <w:p w:rsidR="006C2B71" w:rsidRPr="00437180" w:rsidRDefault="006C2B71" w:rsidP="00905D3E">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Pr>
          <w:noProof/>
        </w:rPr>
        <w:drawing>
          <wp:inline distT="0" distB="0" distL="0" distR="0">
            <wp:extent cx="6085727" cy="489585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450" cy="4907695"/>
                    </a:xfrm>
                    <a:prstGeom prst="rect">
                      <a:avLst/>
                    </a:prstGeom>
                    <a:noFill/>
                    <a:ln>
                      <a:noFill/>
                    </a:ln>
                  </pic:spPr>
                </pic:pic>
              </a:graphicData>
            </a:graphic>
          </wp:inline>
        </w:drawing>
      </w:r>
    </w:p>
    <w:p w:rsidR="00397B6F" w:rsidRDefault="00397B6F" w:rsidP="00397B6F">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i/>
          <w:sz w:val="16"/>
          <w:szCs w:val="16"/>
        </w:rPr>
      </w:pPr>
      <w:r w:rsidRPr="00437180">
        <w:rPr>
          <w:rStyle w:val="Nessuno"/>
          <w:rFonts w:ascii="Verdana" w:hAnsi="Verdana"/>
          <w:i/>
          <w:sz w:val="16"/>
          <w:szCs w:val="16"/>
        </w:rPr>
        <w:t xml:space="preserve">Fonte: elaborazioni Federazione Moda Italia su dati </w:t>
      </w:r>
      <w:r w:rsidRPr="00437180">
        <w:rPr>
          <w:rStyle w:val="Nessuno"/>
          <w:rFonts w:ascii="Verdana" w:hAnsi="Verdana"/>
          <w:b/>
          <w:i/>
          <w:sz w:val="16"/>
          <w:szCs w:val="16"/>
        </w:rPr>
        <w:t xml:space="preserve">Osservatorio Acquisti </w:t>
      </w:r>
      <w:proofErr w:type="spellStart"/>
      <w:r>
        <w:rPr>
          <w:rStyle w:val="Nessuno"/>
          <w:rFonts w:ascii="Verdana" w:hAnsi="Verdana"/>
          <w:b/>
          <w:i/>
          <w:sz w:val="16"/>
          <w:szCs w:val="16"/>
        </w:rPr>
        <w:t>Nexi</w:t>
      </w:r>
      <w:proofErr w:type="spellEnd"/>
      <w:r w:rsidRPr="00437180">
        <w:rPr>
          <w:rStyle w:val="Nessuno"/>
          <w:rFonts w:ascii="Verdana" w:hAnsi="Verdana"/>
          <w:i/>
          <w:sz w:val="16"/>
          <w:szCs w:val="16"/>
        </w:rPr>
        <w:t xml:space="preserve"> </w:t>
      </w:r>
    </w:p>
    <w:p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rsidR="006C2B71" w:rsidRDefault="006C2B71"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rsidR="006C2B71" w:rsidRDefault="006C2B71"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rsidR="00397B6F" w:rsidRDefault="00397B6F"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sz w:val="20"/>
          <w:szCs w:val="20"/>
        </w:rPr>
      </w:pPr>
      <w:r>
        <w:rPr>
          <w:rStyle w:val="Nessuno"/>
          <w:rFonts w:ascii="Verdana" w:hAnsi="Verdana"/>
          <w:b/>
          <w:sz w:val="20"/>
          <w:szCs w:val="20"/>
        </w:rPr>
        <w:br w:type="page"/>
      </w:r>
    </w:p>
    <w:p w:rsidR="00BA1AE8" w:rsidRDefault="00DD3F52"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b/>
          <w:bCs/>
          <w:i/>
          <w:iCs/>
          <w:sz w:val="20"/>
          <w:szCs w:val="20"/>
        </w:rPr>
      </w:pPr>
      <w:r>
        <w:rPr>
          <w:rFonts w:ascii="Verdana" w:hAnsi="Verdana" w:cs="Verdana"/>
          <w:b/>
          <w:sz w:val="20"/>
          <w:szCs w:val="20"/>
        </w:rPr>
        <w:t>Grafico 5</w:t>
      </w:r>
      <w:r w:rsidR="00F871FD">
        <w:rPr>
          <w:rStyle w:val="Nessuno"/>
          <w:rFonts w:ascii="Verdana" w:hAnsi="Verdana"/>
          <w:b/>
          <w:sz w:val="20"/>
          <w:szCs w:val="20"/>
        </w:rPr>
        <w:t xml:space="preserve"> - </w:t>
      </w:r>
      <w:r w:rsidR="00F871FD" w:rsidRPr="00111793">
        <w:rPr>
          <w:rStyle w:val="Nessuno"/>
          <w:rFonts w:ascii="Verdana" w:hAnsi="Verdana"/>
          <w:b/>
          <w:sz w:val="20"/>
          <w:szCs w:val="20"/>
        </w:rPr>
        <w:t xml:space="preserve">Andamento </w:t>
      </w:r>
      <w:r w:rsidR="00F871FD" w:rsidRPr="00111793">
        <w:rPr>
          <w:rStyle w:val="Nessuno"/>
          <w:rFonts w:ascii="Verdana" w:hAnsi="Verdana"/>
          <w:b/>
          <w:bCs/>
          <w:sz w:val="20"/>
          <w:szCs w:val="20"/>
        </w:rPr>
        <w:t>spese degli italiani con carta di credito ne</w:t>
      </w:r>
      <w:r w:rsidR="00281C49">
        <w:rPr>
          <w:rStyle w:val="Nessuno"/>
          <w:rFonts w:ascii="Verdana" w:hAnsi="Verdana"/>
          <w:b/>
          <w:bCs/>
          <w:sz w:val="20"/>
          <w:szCs w:val="20"/>
        </w:rPr>
        <w:t>i</w:t>
      </w:r>
      <w:r w:rsidR="00F871FD" w:rsidRPr="00111793">
        <w:rPr>
          <w:rStyle w:val="Nessuno"/>
          <w:rFonts w:ascii="Verdana" w:hAnsi="Verdana"/>
          <w:b/>
          <w:bCs/>
          <w:sz w:val="20"/>
          <w:szCs w:val="20"/>
        </w:rPr>
        <w:t xml:space="preserve"> </w:t>
      </w:r>
      <w:r w:rsidR="00281C49">
        <w:rPr>
          <w:rStyle w:val="Nessuno"/>
          <w:rFonts w:ascii="Verdana" w:hAnsi="Verdana"/>
          <w:b/>
          <w:bCs/>
          <w:i/>
          <w:iCs/>
          <w:sz w:val="20"/>
          <w:szCs w:val="20"/>
        </w:rPr>
        <w:t>negozi di moda</w:t>
      </w:r>
    </w:p>
    <w:p w:rsidR="00F871FD" w:rsidRPr="00111793" w:rsidRDefault="00F871FD" w:rsidP="00F871FD">
      <w:pPr>
        <w:pBdr>
          <w:top w:val="none" w:sz="0" w:space="0" w:color="auto"/>
          <w:left w:val="none" w:sz="0" w:space="0" w:color="auto"/>
          <w:bottom w:val="none" w:sz="0" w:space="0" w:color="auto"/>
          <w:right w:val="none" w:sz="0" w:space="0" w:color="auto"/>
          <w:bar w:val="none" w:sz="0" w:color="auto"/>
        </w:pBdr>
        <w:spacing w:after="0"/>
        <w:jc w:val="both"/>
        <w:rPr>
          <w:rStyle w:val="Nessuno"/>
          <w:rFonts w:ascii="Verdana" w:hAnsi="Verdana" w:cs="Verdana"/>
          <w:b/>
          <w:sz w:val="20"/>
          <w:szCs w:val="20"/>
        </w:rPr>
      </w:pPr>
      <w:r>
        <w:rPr>
          <w:rStyle w:val="Nessuno"/>
          <w:rFonts w:ascii="Verdana" w:hAnsi="Verdana"/>
          <w:b/>
          <w:i/>
          <w:iCs/>
          <w:sz w:val="20"/>
          <w:szCs w:val="20"/>
        </w:rPr>
        <w:t xml:space="preserve">I trimestre </w:t>
      </w:r>
      <w:r w:rsidRPr="00111793">
        <w:rPr>
          <w:rStyle w:val="Nessuno"/>
          <w:rFonts w:ascii="Verdana" w:hAnsi="Verdana"/>
          <w:b/>
          <w:i/>
          <w:iCs/>
          <w:sz w:val="20"/>
          <w:szCs w:val="20"/>
        </w:rPr>
        <w:t xml:space="preserve"> </w:t>
      </w:r>
      <w:r>
        <w:rPr>
          <w:rStyle w:val="Nessuno"/>
          <w:rFonts w:ascii="Verdana" w:hAnsi="Verdana"/>
          <w:b/>
          <w:bCs/>
          <w:i/>
          <w:iCs/>
          <w:sz w:val="20"/>
          <w:szCs w:val="20"/>
        </w:rPr>
        <w:t>2019</w:t>
      </w:r>
    </w:p>
    <w:p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rsidR="0050265A" w:rsidRDefault="006C2B71"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r>
        <w:rPr>
          <w:noProof/>
        </w:rPr>
        <w:drawing>
          <wp:inline distT="0" distB="0" distL="0" distR="0">
            <wp:extent cx="6071557" cy="5305357"/>
            <wp:effectExtent l="0" t="0" r="571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51" cy="5327284"/>
                    </a:xfrm>
                    <a:prstGeom prst="rect">
                      <a:avLst/>
                    </a:prstGeom>
                    <a:noFill/>
                    <a:ln>
                      <a:noFill/>
                    </a:ln>
                  </pic:spPr>
                </pic:pic>
              </a:graphicData>
            </a:graphic>
          </wp:inline>
        </w:drawing>
      </w:r>
    </w:p>
    <w:p w:rsidR="0050265A" w:rsidRDefault="0050265A"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rsidR="00397B6F" w:rsidRPr="00437180" w:rsidRDefault="00397B6F" w:rsidP="00397B6F">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sidRPr="00437180">
        <w:rPr>
          <w:rStyle w:val="Nessuno"/>
          <w:rFonts w:ascii="Verdana" w:hAnsi="Verdana"/>
          <w:i/>
          <w:sz w:val="16"/>
          <w:szCs w:val="16"/>
        </w:rPr>
        <w:t xml:space="preserve">Fonte: elaborazioni Federazione Moda Italia su dati </w:t>
      </w:r>
      <w:r w:rsidRPr="00437180">
        <w:rPr>
          <w:rStyle w:val="Nessuno"/>
          <w:rFonts w:ascii="Verdana" w:hAnsi="Verdana"/>
          <w:b/>
          <w:i/>
          <w:sz w:val="16"/>
          <w:szCs w:val="16"/>
        </w:rPr>
        <w:t xml:space="preserve">Osservatorio Acquisti </w:t>
      </w:r>
      <w:proofErr w:type="spellStart"/>
      <w:r>
        <w:rPr>
          <w:rStyle w:val="Nessuno"/>
          <w:rFonts w:ascii="Verdana" w:hAnsi="Verdana"/>
          <w:b/>
          <w:i/>
          <w:sz w:val="16"/>
          <w:szCs w:val="16"/>
        </w:rPr>
        <w:t>Nexi</w:t>
      </w:r>
      <w:proofErr w:type="spellEnd"/>
      <w:r w:rsidRPr="00437180">
        <w:rPr>
          <w:rStyle w:val="Nessuno"/>
          <w:rFonts w:ascii="Verdana" w:hAnsi="Verdana"/>
          <w:i/>
          <w:sz w:val="16"/>
          <w:szCs w:val="16"/>
        </w:rPr>
        <w:t xml:space="preserve"> </w:t>
      </w:r>
    </w:p>
    <w:p w:rsidR="00BA1AE8" w:rsidRDefault="00BA1AE8" w:rsidP="00905D3E">
      <w:pPr>
        <w:widowControl w:val="0"/>
        <w:pBdr>
          <w:top w:val="none" w:sz="0" w:space="0" w:color="auto"/>
          <w:left w:val="none" w:sz="0" w:space="0" w:color="auto"/>
          <w:bottom w:val="none" w:sz="0" w:space="0" w:color="auto"/>
          <w:right w:val="none" w:sz="0" w:space="0" w:color="auto"/>
          <w:bar w:val="none" w:sz="0" w:color="auto"/>
        </w:pBdr>
        <w:spacing w:after="0" w:line="240" w:lineRule="auto"/>
        <w:ind w:left="38" w:hanging="38"/>
        <w:jc w:val="both"/>
        <w:rPr>
          <w:rFonts w:ascii="Bookman Old Style" w:hAnsi="Bookman Old Style"/>
        </w:rPr>
      </w:pPr>
    </w:p>
    <w:p w:rsidR="00397B6F" w:rsidRDefault="00397B6F" w:rsidP="00FC7234">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r>
        <w:rPr>
          <w:rStyle w:val="Nessuno"/>
          <w:rFonts w:ascii="Verdana" w:hAnsi="Verdana"/>
          <w:b/>
          <w:bCs/>
          <w:sz w:val="20"/>
          <w:szCs w:val="20"/>
        </w:rPr>
        <w:br w:type="page"/>
      </w:r>
    </w:p>
    <w:p w:rsidR="00971A34" w:rsidRDefault="004D2083" w:rsidP="00FC7234">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sz w:val="20"/>
          <w:szCs w:val="20"/>
        </w:rPr>
      </w:pPr>
      <w:r>
        <w:rPr>
          <w:rStyle w:val="Nessuno"/>
          <w:rFonts w:ascii="Verdana" w:hAnsi="Verdana"/>
          <w:b/>
          <w:bCs/>
          <w:sz w:val="20"/>
          <w:szCs w:val="20"/>
        </w:rPr>
        <w:t>Grafico</w:t>
      </w:r>
      <w:r w:rsidR="00971A34">
        <w:rPr>
          <w:rStyle w:val="Nessuno"/>
          <w:rFonts w:ascii="Verdana" w:hAnsi="Verdana"/>
          <w:b/>
          <w:bCs/>
          <w:sz w:val="20"/>
          <w:szCs w:val="20"/>
        </w:rPr>
        <w:t xml:space="preserve"> </w:t>
      </w:r>
      <w:r w:rsidR="00DD3F52">
        <w:rPr>
          <w:rStyle w:val="Nessuno"/>
          <w:rFonts w:ascii="Verdana" w:hAnsi="Verdana"/>
          <w:b/>
          <w:bCs/>
          <w:sz w:val="20"/>
          <w:szCs w:val="20"/>
        </w:rPr>
        <w:t>6</w:t>
      </w:r>
      <w:r w:rsidR="00971A34">
        <w:rPr>
          <w:rStyle w:val="Nessuno"/>
          <w:rFonts w:ascii="Verdana" w:hAnsi="Verdana"/>
          <w:b/>
          <w:bCs/>
          <w:sz w:val="20"/>
          <w:szCs w:val="20"/>
        </w:rPr>
        <w:t xml:space="preserve"> - Performance regionali</w:t>
      </w:r>
      <w:r w:rsidR="00971A34">
        <w:rPr>
          <w:rStyle w:val="Nessuno"/>
          <w:rFonts w:ascii="Verdana" w:hAnsi="Verdana"/>
          <w:sz w:val="20"/>
          <w:szCs w:val="20"/>
        </w:rPr>
        <w:t xml:space="preserve"> spese italiani </w:t>
      </w:r>
      <w:r w:rsidR="00281C49" w:rsidRPr="00111793">
        <w:rPr>
          <w:rStyle w:val="Nessuno"/>
          <w:rFonts w:ascii="Verdana" w:hAnsi="Verdana"/>
          <w:b/>
          <w:bCs/>
          <w:sz w:val="20"/>
          <w:szCs w:val="20"/>
        </w:rPr>
        <w:t>ne</w:t>
      </w:r>
      <w:r w:rsidR="00281C49">
        <w:rPr>
          <w:rStyle w:val="Nessuno"/>
          <w:rFonts w:ascii="Verdana" w:hAnsi="Verdana"/>
          <w:b/>
          <w:bCs/>
          <w:sz w:val="20"/>
          <w:szCs w:val="20"/>
        </w:rPr>
        <w:t>i</w:t>
      </w:r>
      <w:r w:rsidR="00281C49" w:rsidRPr="00111793">
        <w:rPr>
          <w:rStyle w:val="Nessuno"/>
          <w:rFonts w:ascii="Verdana" w:hAnsi="Verdana"/>
          <w:b/>
          <w:bCs/>
          <w:sz w:val="20"/>
          <w:szCs w:val="20"/>
        </w:rPr>
        <w:t xml:space="preserve"> </w:t>
      </w:r>
      <w:r w:rsidR="00281C49">
        <w:rPr>
          <w:rStyle w:val="Nessuno"/>
          <w:rFonts w:ascii="Verdana" w:hAnsi="Verdana"/>
          <w:b/>
          <w:bCs/>
          <w:i/>
          <w:iCs/>
          <w:sz w:val="20"/>
          <w:szCs w:val="20"/>
        </w:rPr>
        <w:t>negozi di moda</w:t>
      </w:r>
      <w:r w:rsidR="00281C49">
        <w:rPr>
          <w:rStyle w:val="Nessuno"/>
          <w:rFonts w:ascii="Verdana" w:hAnsi="Verdana"/>
          <w:sz w:val="20"/>
          <w:szCs w:val="20"/>
        </w:rPr>
        <w:t xml:space="preserve"> </w:t>
      </w:r>
      <w:r w:rsidR="00AA4F46">
        <w:rPr>
          <w:rStyle w:val="Nessuno"/>
          <w:rFonts w:ascii="Verdana" w:hAnsi="Verdana"/>
          <w:sz w:val="20"/>
          <w:szCs w:val="20"/>
        </w:rPr>
        <w:t xml:space="preserve">con carta di credito </w:t>
      </w:r>
      <w:r w:rsidR="00281C49">
        <w:rPr>
          <w:rStyle w:val="Nessuno"/>
          <w:rFonts w:ascii="Verdana" w:hAnsi="Verdana"/>
          <w:sz w:val="20"/>
          <w:szCs w:val="20"/>
        </w:rPr>
        <w:t xml:space="preserve">– Anno </w:t>
      </w:r>
      <w:r w:rsidR="00AA4F46" w:rsidRPr="00281C49">
        <w:rPr>
          <w:rStyle w:val="Nessuno"/>
          <w:rFonts w:ascii="Verdana" w:hAnsi="Verdana"/>
          <w:b/>
          <w:bCs/>
          <w:sz w:val="20"/>
          <w:szCs w:val="20"/>
        </w:rPr>
        <w:t>201</w:t>
      </w:r>
      <w:r w:rsidR="00FB40AD" w:rsidRPr="00281C49">
        <w:rPr>
          <w:rStyle w:val="Nessuno"/>
          <w:rFonts w:ascii="Verdana" w:hAnsi="Verdana"/>
          <w:b/>
          <w:bCs/>
          <w:sz w:val="20"/>
          <w:szCs w:val="20"/>
        </w:rPr>
        <w:t>8</w:t>
      </w:r>
    </w:p>
    <w:p w:rsidR="00971A34" w:rsidRDefault="00971A34">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6C2B71" w:rsidRDefault="006C2B71">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Pr>
          <w:noProof/>
        </w:rPr>
        <w:drawing>
          <wp:inline distT="0" distB="0" distL="0" distR="0">
            <wp:extent cx="6200775" cy="699320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1065" cy="7061199"/>
                    </a:xfrm>
                    <a:prstGeom prst="rect">
                      <a:avLst/>
                    </a:prstGeom>
                    <a:noFill/>
                    <a:ln>
                      <a:noFill/>
                    </a:ln>
                  </pic:spPr>
                </pic:pic>
              </a:graphicData>
            </a:graphic>
          </wp:inline>
        </w:drawing>
      </w:r>
    </w:p>
    <w:p w:rsidR="004D2083" w:rsidRDefault="004D2083" w:rsidP="00A81695">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p>
    <w:p w:rsidR="00281C49" w:rsidRPr="00AA4F46" w:rsidRDefault="00281C49" w:rsidP="00281C49">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sidRPr="00AA4F46">
        <w:rPr>
          <w:rStyle w:val="Nessuno"/>
          <w:rFonts w:ascii="Verdana" w:hAnsi="Verdana"/>
          <w:i/>
          <w:sz w:val="16"/>
          <w:szCs w:val="16"/>
        </w:rPr>
        <w:t xml:space="preserve">Fonte: elaborazioni Federazione Moda Italia su dati </w:t>
      </w:r>
      <w:r w:rsidRPr="00AA4F46">
        <w:rPr>
          <w:rStyle w:val="Nessuno"/>
          <w:rFonts w:ascii="Verdana" w:hAnsi="Verdana"/>
          <w:b/>
          <w:i/>
          <w:sz w:val="16"/>
          <w:szCs w:val="16"/>
        </w:rPr>
        <w:t xml:space="preserve">Osservatorio Acquisti </w:t>
      </w:r>
      <w:proofErr w:type="spellStart"/>
      <w:r>
        <w:rPr>
          <w:rStyle w:val="Nessuno"/>
          <w:rFonts w:ascii="Verdana" w:hAnsi="Verdana"/>
          <w:b/>
          <w:i/>
          <w:sz w:val="16"/>
          <w:szCs w:val="16"/>
        </w:rPr>
        <w:t>Nexi</w:t>
      </w:r>
      <w:proofErr w:type="spellEnd"/>
      <w:r w:rsidRPr="00AA4F46">
        <w:rPr>
          <w:rStyle w:val="Nessuno"/>
          <w:rFonts w:ascii="Verdana" w:hAnsi="Verdana"/>
          <w:i/>
          <w:sz w:val="16"/>
          <w:szCs w:val="16"/>
        </w:rPr>
        <w:t xml:space="preserve"> </w:t>
      </w:r>
    </w:p>
    <w:p w:rsidR="004D2083" w:rsidRDefault="004D2083" w:rsidP="00A81695">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p>
    <w:p w:rsidR="00281C49" w:rsidRDefault="00281C49" w:rsidP="00A81695">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r>
        <w:rPr>
          <w:rStyle w:val="Nessuno"/>
          <w:rFonts w:ascii="Verdana" w:hAnsi="Verdana"/>
          <w:b/>
          <w:bCs/>
          <w:sz w:val="20"/>
          <w:szCs w:val="20"/>
        </w:rPr>
        <w:br w:type="page"/>
      </w:r>
    </w:p>
    <w:p w:rsidR="00BA1AE8" w:rsidRDefault="004D2083" w:rsidP="00A81695">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sz w:val="20"/>
          <w:szCs w:val="20"/>
        </w:rPr>
      </w:pPr>
      <w:r>
        <w:rPr>
          <w:rStyle w:val="Nessuno"/>
          <w:rFonts w:ascii="Verdana" w:hAnsi="Verdana"/>
          <w:b/>
          <w:bCs/>
          <w:sz w:val="20"/>
          <w:szCs w:val="20"/>
        </w:rPr>
        <w:t>Grafico</w:t>
      </w:r>
      <w:r w:rsidR="00A81695">
        <w:rPr>
          <w:rStyle w:val="Nessuno"/>
          <w:rFonts w:ascii="Verdana" w:hAnsi="Verdana"/>
          <w:b/>
          <w:bCs/>
          <w:sz w:val="20"/>
          <w:szCs w:val="20"/>
        </w:rPr>
        <w:t xml:space="preserve"> </w:t>
      </w:r>
      <w:r w:rsidR="00DD3F52">
        <w:rPr>
          <w:rStyle w:val="Nessuno"/>
          <w:rFonts w:ascii="Verdana" w:hAnsi="Verdana"/>
          <w:b/>
          <w:bCs/>
          <w:sz w:val="20"/>
          <w:szCs w:val="20"/>
        </w:rPr>
        <w:t>7</w:t>
      </w:r>
      <w:r w:rsidR="00A81695">
        <w:rPr>
          <w:rStyle w:val="Nessuno"/>
          <w:rFonts w:ascii="Verdana" w:hAnsi="Verdana"/>
          <w:b/>
          <w:bCs/>
          <w:sz w:val="20"/>
          <w:szCs w:val="20"/>
        </w:rPr>
        <w:t xml:space="preserve"> - Performance regionali</w:t>
      </w:r>
      <w:r w:rsidR="00A81695">
        <w:rPr>
          <w:rStyle w:val="Nessuno"/>
          <w:rFonts w:ascii="Verdana" w:hAnsi="Verdana"/>
          <w:sz w:val="20"/>
          <w:szCs w:val="20"/>
        </w:rPr>
        <w:t xml:space="preserve"> spese italiani </w:t>
      </w:r>
      <w:r w:rsidR="00281C49" w:rsidRPr="00111793">
        <w:rPr>
          <w:rStyle w:val="Nessuno"/>
          <w:rFonts w:ascii="Verdana" w:hAnsi="Verdana"/>
          <w:b/>
          <w:bCs/>
          <w:sz w:val="20"/>
          <w:szCs w:val="20"/>
        </w:rPr>
        <w:t>ne</w:t>
      </w:r>
      <w:r w:rsidR="00281C49">
        <w:rPr>
          <w:rStyle w:val="Nessuno"/>
          <w:rFonts w:ascii="Verdana" w:hAnsi="Verdana"/>
          <w:b/>
          <w:bCs/>
          <w:sz w:val="20"/>
          <w:szCs w:val="20"/>
        </w:rPr>
        <w:t>i</w:t>
      </w:r>
      <w:r w:rsidR="00281C49" w:rsidRPr="00111793">
        <w:rPr>
          <w:rStyle w:val="Nessuno"/>
          <w:rFonts w:ascii="Verdana" w:hAnsi="Verdana"/>
          <w:b/>
          <w:bCs/>
          <w:sz w:val="20"/>
          <w:szCs w:val="20"/>
        </w:rPr>
        <w:t xml:space="preserve"> </w:t>
      </w:r>
      <w:r w:rsidR="00281C49">
        <w:rPr>
          <w:rStyle w:val="Nessuno"/>
          <w:rFonts w:ascii="Verdana" w:hAnsi="Verdana"/>
          <w:b/>
          <w:bCs/>
          <w:i/>
          <w:iCs/>
          <w:sz w:val="20"/>
          <w:szCs w:val="20"/>
        </w:rPr>
        <w:t>negozi di moda</w:t>
      </w:r>
      <w:r w:rsidR="00281C49">
        <w:rPr>
          <w:rStyle w:val="Nessuno"/>
          <w:rFonts w:ascii="Verdana" w:hAnsi="Verdana"/>
          <w:sz w:val="20"/>
          <w:szCs w:val="20"/>
        </w:rPr>
        <w:t xml:space="preserve"> </w:t>
      </w:r>
      <w:r w:rsidR="00A81695">
        <w:rPr>
          <w:rStyle w:val="Nessuno"/>
          <w:rFonts w:ascii="Verdana" w:hAnsi="Verdana"/>
          <w:sz w:val="20"/>
          <w:szCs w:val="20"/>
        </w:rPr>
        <w:t xml:space="preserve">con carta di credito </w:t>
      </w:r>
      <w:r w:rsidR="00281C49">
        <w:rPr>
          <w:rStyle w:val="Nessuno"/>
          <w:rFonts w:ascii="Verdana" w:hAnsi="Verdana"/>
          <w:sz w:val="20"/>
          <w:szCs w:val="20"/>
        </w:rPr>
        <w:t xml:space="preserve">- </w:t>
      </w:r>
    </w:p>
    <w:p w:rsidR="00A81695" w:rsidRPr="00281C49" w:rsidRDefault="00BA1AE8" w:rsidP="00A81695">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b/>
          <w:bCs/>
          <w:sz w:val="20"/>
          <w:szCs w:val="20"/>
        </w:rPr>
      </w:pPr>
      <w:r w:rsidRPr="00281C49">
        <w:rPr>
          <w:rStyle w:val="Nessuno"/>
          <w:rFonts w:ascii="Verdana" w:hAnsi="Verdana"/>
          <w:b/>
          <w:bCs/>
          <w:sz w:val="20"/>
          <w:szCs w:val="20"/>
        </w:rPr>
        <w:t>I trimestre 2019</w:t>
      </w:r>
    </w:p>
    <w:p w:rsidR="00A81695" w:rsidRDefault="00A81695" w:rsidP="00A81695">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rsidP="00A81695">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A81695"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Pr>
          <w:noProof/>
        </w:rPr>
        <w:drawing>
          <wp:inline distT="0" distB="0" distL="0" distR="0">
            <wp:extent cx="5343525" cy="5981700"/>
            <wp:effectExtent l="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5981700"/>
                    </a:xfrm>
                    <a:prstGeom prst="rect">
                      <a:avLst/>
                    </a:prstGeom>
                    <a:noFill/>
                    <a:ln>
                      <a:noFill/>
                    </a:ln>
                  </pic:spPr>
                </pic:pic>
              </a:graphicData>
            </a:graphic>
          </wp:inline>
        </w:drawing>
      </w:r>
    </w:p>
    <w:p w:rsidR="004D2083" w:rsidRPr="00AA4F46" w:rsidRDefault="004D2083"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sidRPr="00AA4F46">
        <w:rPr>
          <w:rStyle w:val="Nessuno"/>
          <w:rFonts w:ascii="Verdana" w:hAnsi="Verdana"/>
          <w:i/>
          <w:sz w:val="16"/>
          <w:szCs w:val="16"/>
        </w:rPr>
        <w:t xml:space="preserve">Fonte: elaborazioni Federazione Moda Italia su dati </w:t>
      </w:r>
      <w:r w:rsidRPr="00AA4F46">
        <w:rPr>
          <w:rStyle w:val="Nessuno"/>
          <w:rFonts w:ascii="Verdana" w:hAnsi="Verdana"/>
          <w:b/>
          <w:i/>
          <w:sz w:val="16"/>
          <w:szCs w:val="16"/>
        </w:rPr>
        <w:t xml:space="preserve">Osservatorio Acquisti </w:t>
      </w:r>
      <w:proofErr w:type="spellStart"/>
      <w:r>
        <w:rPr>
          <w:rStyle w:val="Nessuno"/>
          <w:rFonts w:ascii="Verdana" w:hAnsi="Verdana"/>
          <w:b/>
          <w:i/>
          <w:sz w:val="16"/>
          <w:szCs w:val="16"/>
        </w:rPr>
        <w:t>Nexi</w:t>
      </w:r>
      <w:proofErr w:type="spellEnd"/>
      <w:r w:rsidRPr="00AA4F46">
        <w:rPr>
          <w:rStyle w:val="Nessuno"/>
          <w:rFonts w:ascii="Verdana" w:hAnsi="Verdana"/>
          <w:i/>
          <w:sz w:val="16"/>
          <w:szCs w:val="16"/>
        </w:rPr>
        <w:t xml:space="preserve"> </w:t>
      </w: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281C49" w:rsidRDefault="00281C49"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r>
        <w:rPr>
          <w:rStyle w:val="Nessuno"/>
          <w:rFonts w:ascii="Verdana" w:hAnsi="Verdana"/>
          <w:b/>
          <w:bCs/>
          <w:sz w:val="20"/>
          <w:szCs w:val="20"/>
        </w:rPr>
        <w:t>I NUMERI DELLE IMPRESE DEL DETTAGLIO MODA</w:t>
      </w:r>
    </w:p>
    <w:p w:rsidR="00281C49" w:rsidRDefault="00281C49"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b/>
          <w:bCs/>
          <w:sz w:val="20"/>
          <w:szCs w:val="20"/>
        </w:rPr>
      </w:pPr>
    </w:p>
    <w:p w:rsidR="004D2083" w:rsidRDefault="004D2083" w:rsidP="004D2083">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sz w:val="20"/>
          <w:szCs w:val="20"/>
        </w:rPr>
      </w:pPr>
      <w:r>
        <w:rPr>
          <w:rStyle w:val="Nessuno"/>
          <w:rFonts w:ascii="Verdana" w:hAnsi="Verdana"/>
          <w:b/>
          <w:bCs/>
          <w:sz w:val="20"/>
          <w:szCs w:val="20"/>
        </w:rPr>
        <w:t xml:space="preserve">Grafico </w:t>
      </w:r>
      <w:r w:rsidR="00DD3F52">
        <w:rPr>
          <w:rStyle w:val="Nessuno"/>
          <w:rFonts w:ascii="Verdana" w:hAnsi="Verdana"/>
          <w:b/>
          <w:bCs/>
          <w:sz w:val="20"/>
          <w:szCs w:val="20"/>
        </w:rPr>
        <w:t>8</w:t>
      </w:r>
      <w:r>
        <w:rPr>
          <w:rStyle w:val="Nessuno"/>
          <w:rFonts w:ascii="Verdana" w:hAnsi="Verdana"/>
          <w:b/>
          <w:bCs/>
          <w:sz w:val="20"/>
          <w:szCs w:val="20"/>
        </w:rPr>
        <w:t xml:space="preserve"> - Imprese attive nel dettaglio MODA </w:t>
      </w:r>
      <w:r w:rsidRPr="004D2083">
        <w:rPr>
          <w:rStyle w:val="Nessuno"/>
          <w:rFonts w:ascii="Verdana" w:hAnsi="Verdana"/>
          <w:sz w:val="20"/>
          <w:szCs w:val="20"/>
        </w:rPr>
        <w:t>per categoria merceologica</w:t>
      </w:r>
      <w:r>
        <w:rPr>
          <w:rStyle w:val="Nessuno"/>
          <w:rFonts w:ascii="Verdana" w:hAnsi="Verdana"/>
          <w:sz w:val="20"/>
          <w:szCs w:val="20"/>
        </w:rPr>
        <w:t xml:space="preserve"> Anno 2018</w:t>
      </w:r>
    </w:p>
    <w:p w:rsidR="004B2788"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Pr>
          <w:noProof/>
        </w:rPr>
        <w:drawing>
          <wp:inline distT="0" distB="0" distL="0" distR="0">
            <wp:extent cx="6116320" cy="42494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4249420"/>
                    </a:xfrm>
                    <a:prstGeom prst="rect">
                      <a:avLst/>
                    </a:prstGeom>
                    <a:noFill/>
                    <a:ln>
                      <a:noFill/>
                    </a:ln>
                  </pic:spPr>
                </pic:pic>
              </a:graphicData>
            </a:graphic>
          </wp:inline>
        </w:drawing>
      </w:r>
    </w:p>
    <w:p w:rsidR="00013202" w:rsidRPr="00AA4F46" w:rsidRDefault="00013202" w:rsidP="00013202">
      <w:pPr>
        <w:pBdr>
          <w:top w:val="none" w:sz="0" w:space="0" w:color="auto"/>
          <w:left w:val="none" w:sz="0" w:space="0" w:color="auto"/>
          <w:bottom w:val="none" w:sz="0" w:space="0" w:color="auto"/>
          <w:right w:val="none" w:sz="0" w:space="0" w:color="auto"/>
          <w:bar w:val="none" w:sz="0" w:color="auto"/>
        </w:pBdr>
        <w:spacing w:after="0"/>
        <w:rPr>
          <w:rStyle w:val="Nessuno"/>
          <w:rFonts w:ascii="Verdana" w:hAnsi="Verdana" w:cs="Verdana"/>
          <w:i/>
          <w:sz w:val="16"/>
          <w:szCs w:val="16"/>
        </w:rPr>
      </w:pPr>
      <w:r w:rsidRPr="00AA4F46">
        <w:rPr>
          <w:rStyle w:val="Nessuno"/>
          <w:rFonts w:ascii="Verdana" w:hAnsi="Verdana"/>
          <w:i/>
          <w:sz w:val="16"/>
          <w:szCs w:val="16"/>
        </w:rPr>
        <w:t xml:space="preserve">Fonte: elaborazioni Federazione Moda Italia su dati </w:t>
      </w:r>
      <w:r>
        <w:rPr>
          <w:rStyle w:val="Nessuno"/>
          <w:rFonts w:ascii="Verdana" w:hAnsi="Verdana"/>
          <w:b/>
          <w:i/>
          <w:sz w:val="16"/>
          <w:szCs w:val="16"/>
        </w:rPr>
        <w:t>CCIAA MILANO</w:t>
      </w:r>
      <w:r w:rsidRPr="00AA4F46">
        <w:rPr>
          <w:rStyle w:val="Nessuno"/>
          <w:rFonts w:ascii="Verdana" w:hAnsi="Verdana"/>
          <w:i/>
          <w:sz w:val="16"/>
          <w:szCs w:val="16"/>
        </w:rPr>
        <w:t xml:space="preserve"> </w:t>
      </w: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p>
    <w:p w:rsidR="00281C49" w:rsidRDefault="00281C49" w:rsidP="00013202">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b/>
          <w:bCs/>
          <w:sz w:val="20"/>
          <w:szCs w:val="20"/>
        </w:rPr>
      </w:pPr>
    </w:p>
    <w:p w:rsidR="00013202" w:rsidRPr="00013202" w:rsidRDefault="004D2083" w:rsidP="00013202">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sidRPr="00DD3F52">
        <w:rPr>
          <w:rFonts w:ascii="Verdana" w:hAnsi="Verdana" w:cs="Verdana"/>
          <w:b/>
          <w:bCs/>
          <w:sz w:val="20"/>
          <w:szCs w:val="20"/>
        </w:rPr>
        <w:t>Grafico</w:t>
      </w:r>
      <w:r w:rsidR="00DD3F52" w:rsidRPr="00DD3F52">
        <w:rPr>
          <w:rFonts w:ascii="Verdana" w:hAnsi="Verdana" w:cs="Verdana"/>
          <w:b/>
          <w:bCs/>
          <w:sz w:val="20"/>
          <w:szCs w:val="20"/>
        </w:rPr>
        <w:t xml:space="preserve"> 9 -</w:t>
      </w:r>
      <w:r w:rsidR="00013202">
        <w:rPr>
          <w:rFonts w:ascii="Verdana" w:hAnsi="Verdana" w:cs="Verdana"/>
          <w:sz w:val="20"/>
          <w:szCs w:val="20"/>
        </w:rPr>
        <w:t xml:space="preserve"> </w:t>
      </w:r>
      <w:r w:rsidR="00013202" w:rsidRPr="00013202">
        <w:rPr>
          <w:rFonts w:ascii="Verdana" w:hAnsi="Verdana" w:cs="Verdana"/>
          <w:b/>
          <w:bCs/>
          <w:sz w:val="20"/>
          <w:szCs w:val="20"/>
        </w:rPr>
        <w:t>NATI-MORTALITÀ DELLE IMPRESE DEL DETTAGLIO MODA (abbigliamento, calzature, pelletterie ed accessori, tessile per la casa, articoli sportivi)</w:t>
      </w:r>
      <w:r w:rsidR="00013202">
        <w:rPr>
          <w:rFonts w:ascii="Verdana" w:hAnsi="Verdana" w:cs="Verdana"/>
          <w:b/>
          <w:bCs/>
          <w:sz w:val="20"/>
          <w:szCs w:val="20"/>
        </w:rPr>
        <w:t xml:space="preserve">: </w:t>
      </w:r>
      <w:r w:rsidR="00013202" w:rsidRPr="00013202">
        <w:rPr>
          <w:rFonts w:ascii="Verdana" w:hAnsi="Verdana" w:cs="Verdana"/>
          <w:b/>
          <w:bCs/>
          <w:sz w:val="20"/>
          <w:szCs w:val="20"/>
        </w:rPr>
        <w:t>– 22.609 IN 7 ANNI</w:t>
      </w:r>
    </w:p>
    <w:p w:rsidR="004D2083" w:rsidRDefault="004D2083">
      <w:pPr>
        <w:pStyle w:val="NormaleWeb"/>
        <w:pBdr>
          <w:top w:val="none" w:sz="0" w:space="0" w:color="auto"/>
          <w:left w:val="none" w:sz="0" w:space="0" w:color="auto"/>
          <w:bottom w:val="none" w:sz="0" w:space="0" w:color="auto"/>
          <w:right w:val="none" w:sz="0" w:space="0" w:color="auto"/>
          <w:bar w:val="none" w:sz="0" w:color="auto"/>
        </w:pBdr>
        <w:spacing w:before="0" w:after="0"/>
        <w:jc w:val="both"/>
        <w:rPr>
          <w:rFonts w:ascii="Verdana" w:hAnsi="Verdana" w:cs="Verdana"/>
          <w:sz w:val="20"/>
          <w:szCs w:val="20"/>
        </w:rPr>
      </w:pPr>
      <w:r>
        <w:rPr>
          <w:noProof/>
        </w:rPr>
        <w:drawing>
          <wp:inline distT="0" distB="0" distL="0" distR="0">
            <wp:extent cx="6066037" cy="360045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9255" cy="3602360"/>
                    </a:xfrm>
                    <a:prstGeom prst="rect">
                      <a:avLst/>
                    </a:prstGeom>
                    <a:noFill/>
                    <a:ln>
                      <a:noFill/>
                    </a:ln>
                  </pic:spPr>
                </pic:pic>
              </a:graphicData>
            </a:graphic>
          </wp:inline>
        </w:drawing>
      </w:r>
    </w:p>
    <w:p w:rsidR="00013202" w:rsidRDefault="00013202" w:rsidP="004D2083">
      <w:pPr>
        <w:pBdr>
          <w:top w:val="none" w:sz="0" w:space="0" w:color="auto"/>
          <w:left w:val="none" w:sz="0" w:space="0" w:color="auto"/>
          <w:bottom w:val="none" w:sz="0" w:space="0" w:color="auto"/>
          <w:right w:val="none" w:sz="0" w:space="0" w:color="auto"/>
          <w:bar w:val="none" w:sz="0" w:color="auto"/>
        </w:pBdr>
        <w:spacing w:after="0"/>
        <w:rPr>
          <w:rFonts w:ascii="Verdana" w:hAnsi="Verdana" w:cs="Verdana"/>
          <w:sz w:val="20"/>
          <w:szCs w:val="20"/>
        </w:rPr>
      </w:pPr>
      <w:r w:rsidRPr="00AA4F46">
        <w:rPr>
          <w:rStyle w:val="Nessuno"/>
          <w:rFonts w:ascii="Verdana" w:hAnsi="Verdana"/>
          <w:i/>
          <w:sz w:val="16"/>
          <w:szCs w:val="16"/>
        </w:rPr>
        <w:t xml:space="preserve">Fonte: elaborazioni Federazione Moda Italia su dati </w:t>
      </w:r>
      <w:r>
        <w:rPr>
          <w:rStyle w:val="Nessuno"/>
          <w:rFonts w:ascii="Verdana" w:hAnsi="Verdana"/>
          <w:b/>
          <w:i/>
          <w:sz w:val="16"/>
          <w:szCs w:val="16"/>
        </w:rPr>
        <w:t>CCIAA MILANO</w:t>
      </w:r>
      <w:r w:rsidRPr="00AA4F46">
        <w:rPr>
          <w:rStyle w:val="Nessuno"/>
          <w:rFonts w:ascii="Verdana" w:hAnsi="Verdana"/>
          <w:i/>
          <w:sz w:val="16"/>
          <w:szCs w:val="16"/>
        </w:rPr>
        <w:t xml:space="preserve"> </w:t>
      </w:r>
    </w:p>
    <w:sectPr w:rsidR="00013202" w:rsidSect="00CE48B2">
      <w:headerReference w:type="default" r:id="rId17"/>
      <w:headerReference w:type="first" r:id="rId18"/>
      <w:footerReference w:type="first" r:id="rId19"/>
      <w:pgSz w:w="11900" w:h="16840"/>
      <w:pgMar w:top="1134" w:right="1134" w:bottom="568"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358" w:rsidRDefault="009A2358"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separator/>
      </w:r>
    </w:p>
  </w:endnote>
  <w:endnote w:type="continuationSeparator" w:id="0">
    <w:p w:rsidR="009A2358" w:rsidRDefault="009A2358"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FD" w:rsidRDefault="00466CFD" w:rsidP="00BB7DA0">
    <w:pPr>
      <w:pBdr>
        <w:top w:val="none" w:sz="0" w:space="0" w:color="auto"/>
        <w:left w:val="none" w:sz="0" w:space="0" w:color="auto"/>
        <w:bottom w:val="none" w:sz="0" w:space="0" w:color="auto"/>
        <w:right w:val="none" w:sz="0" w:space="0" w:color="auto"/>
        <w:bar w:val="none" w:sz="0" w:color="auto"/>
      </w:pBdr>
      <w:spacing w:after="0" w:line="240" w:lineRule="auto"/>
      <w:jc w:val="center"/>
      <w:rPr>
        <w:rStyle w:val="Nessuno"/>
      </w:rPr>
    </w:pPr>
    <w:r>
      <w:rPr>
        <w:noProof/>
      </w:rPr>
      <w:drawing>
        <wp:inline distT="0" distB="0" distL="0" distR="0">
          <wp:extent cx="1238250" cy="50482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04825"/>
                  </a:xfrm>
                  <a:prstGeom prst="rect">
                    <a:avLst/>
                  </a:prstGeom>
                  <a:noFill/>
                  <a:ln>
                    <a:noFill/>
                  </a:ln>
                </pic:spPr>
              </pic:pic>
            </a:graphicData>
          </a:graphic>
        </wp:inline>
      </w:drawing>
    </w:r>
  </w:p>
  <w:p w:rsidR="00466CFD" w:rsidRDefault="00466CFD" w:rsidP="00FC7234">
    <w:pPr>
      <w:pBdr>
        <w:top w:val="none" w:sz="0" w:space="0" w:color="auto"/>
        <w:left w:val="none" w:sz="0" w:space="0" w:color="auto"/>
        <w:bottom w:val="none" w:sz="0" w:space="0" w:color="auto"/>
        <w:right w:val="none" w:sz="0" w:space="0" w:color="auto"/>
        <w:bar w:val="none" w:sz="0" w:color="auto"/>
      </w:pBdr>
      <w:spacing w:after="0" w:line="240" w:lineRule="auto"/>
      <w:jc w:val="center"/>
      <w:rPr>
        <w:rStyle w:val="Nessuno"/>
        <w:rFonts w:ascii="Arial" w:hAnsi="Arial" w:cs="Arial"/>
        <w:color w:val="808080"/>
        <w:sz w:val="16"/>
        <w:szCs w:val="16"/>
        <w:u w:color="808080"/>
      </w:rPr>
    </w:pPr>
    <w:r>
      <w:rPr>
        <w:rStyle w:val="Nessuno"/>
        <w:rFonts w:ascii="Arial" w:hAnsi="Arial"/>
        <w:b/>
        <w:bCs/>
        <w:color w:val="808080"/>
        <w:sz w:val="16"/>
        <w:szCs w:val="16"/>
        <w:u w:color="808080"/>
      </w:rPr>
      <w:t>Presidenza e Segreteria</w:t>
    </w:r>
    <w:r>
      <w:rPr>
        <w:rStyle w:val="Nessuno"/>
        <w:rFonts w:ascii="Arial" w:hAnsi="Arial"/>
        <w:color w:val="808080"/>
        <w:sz w:val="16"/>
        <w:szCs w:val="16"/>
        <w:u w:color="808080"/>
      </w:rPr>
      <w:t xml:space="preserve">: 20121 Milano – Corso Venezia , 53 – tel. 02.76.015.212 </w:t>
    </w:r>
    <w:proofErr w:type="spellStart"/>
    <w:r>
      <w:rPr>
        <w:rStyle w:val="Nessuno"/>
        <w:rFonts w:ascii="Arial" w:hAnsi="Arial"/>
        <w:color w:val="808080"/>
        <w:sz w:val="16"/>
        <w:szCs w:val="16"/>
        <w:u w:color="808080"/>
      </w:rPr>
      <w:t>r.a.</w:t>
    </w:r>
    <w:proofErr w:type="spellEnd"/>
    <w:r>
      <w:rPr>
        <w:rStyle w:val="Nessuno"/>
        <w:rFonts w:ascii="Arial" w:hAnsi="Arial"/>
        <w:color w:val="808080"/>
        <w:sz w:val="16"/>
        <w:szCs w:val="16"/>
        <w:u w:color="808080"/>
      </w:rPr>
      <w:t xml:space="preserve"> fax 02.76.003.779</w:t>
    </w:r>
  </w:p>
  <w:p w:rsidR="00466CFD" w:rsidRDefault="00466CFD">
    <w:pPr>
      <w:pBdr>
        <w:top w:val="none" w:sz="0" w:space="0" w:color="auto"/>
        <w:left w:val="none" w:sz="0" w:space="0" w:color="auto"/>
        <w:bottom w:val="none" w:sz="0" w:space="0" w:color="auto"/>
        <w:right w:val="none" w:sz="0" w:space="0" w:color="auto"/>
        <w:bar w:val="none" w:sz="0" w:color="auto"/>
      </w:pBdr>
      <w:spacing w:after="0" w:line="240" w:lineRule="auto"/>
      <w:jc w:val="center"/>
      <w:rPr>
        <w:rStyle w:val="Nessuno"/>
        <w:rFonts w:ascii="Arial" w:hAnsi="Arial" w:cs="Arial"/>
        <w:color w:val="808080"/>
        <w:sz w:val="16"/>
        <w:szCs w:val="16"/>
        <w:u w:color="808080"/>
      </w:rPr>
    </w:pPr>
    <w:r>
      <w:rPr>
        <w:rStyle w:val="Nessuno"/>
        <w:rFonts w:ascii="Arial" w:hAnsi="Arial"/>
        <w:color w:val="808080"/>
        <w:sz w:val="16"/>
        <w:szCs w:val="16"/>
        <w:u w:color="808080"/>
      </w:rPr>
      <w:t xml:space="preserve">Sede in Roma – Piazza G.G. Belli, 2        </w:t>
    </w:r>
    <w:hyperlink r:id="rId2" w:history="1">
      <w:r>
        <w:rPr>
          <w:rStyle w:val="Hyperlink0"/>
          <w:color w:val="808080"/>
          <w:u w:color="808080"/>
        </w:rPr>
        <w:t>fedmoda@confcommercio.it</w:t>
      </w:r>
    </w:hyperlink>
    <w:r>
      <w:rPr>
        <w:rStyle w:val="Nessuno"/>
        <w:rFonts w:ascii="Arial" w:hAnsi="Arial"/>
        <w:color w:val="808080"/>
        <w:sz w:val="16"/>
        <w:szCs w:val="16"/>
        <w:u w:color="808080"/>
      </w:rPr>
      <w:t xml:space="preserve">       </w:t>
    </w:r>
    <w:hyperlink r:id="rId3" w:history="1">
      <w:r>
        <w:rPr>
          <w:rStyle w:val="Hyperlink0"/>
          <w:color w:val="808080"/>
          <w:u w:color="808080"/>
        </w:rPr>
        <w:t>www.federazionemodaitalia.it</w:t>
      </w:r>
    </w:hyperlink>
    <w:r>
      <w:rPr>
        <w:rStyle w:val="Nessuno"/>
        <w:rFonts w:ascii="Arial" w:hAnsi="Arial"/>
        <w:color w:val="808080"/>
        <w:sz w:val="16"/>
        <w:szCs w:val="16"/>
        <w:u w:color="808080"/>
      </w:rPr>
      <w:t xml:space="preserve"> – cod. </w:t>
    </w:r>
    <w:proofErr w:type="spellStart"/>
    <w:r>
      <w:rPr>
        <w:rStyle w:val="Nessuno"/>
        <w:rFonts w:ascii="Arial" w:hAnsi="Arial"/>
        <w:color w:val="808080"/>
        <w:sz w:val="16"/>
        <w:szCs w:val="16"/>
        <w:u w:color="808080"/>
      </w:rPr>
      <w:t>fisc</w:t>
    </w:r>
    <w:proofErr w:type="spellEnd"/>
    <w:r>
      <w:rPr>
        <w:rStyle w:val="Nessuno"/>
        <w:rFonts w:ascii="Arial" w:hAnsi="Arial"/>
        <w:color w:val="808080"/>
        <w:sz w:val="16"/>
        <w:szCs w:val="16"/>
        <w:u w:color="808080"/>
      </w:rPr>
      <w:t>. 80057730154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358" w:rsidRDefault="009A2358"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separator/>
      </w:r>
    </w:p>
  </w:footnote>
  <w:footnote w:type="continuationSeparator" w:id="0">
    <w:p w:rsidR="009A2358" w:rsidRDefault="009A2358" w:rsidP="00E549CC">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4"/>
          <w:szCs w:val="24"/>
          <w:lang w:val="en-US" w:eastAsia="en-US"/>
        </w:rPr>
      </w:pPr>
      <w:r>
        <w:rPr>
          <w:rFonts w:ascii="Times New Roman" w:hAnsi="Times New Roman" w:cs="Times New Roman"/>
          <w:color w:val="auto"/>
          <w:sz w:val="24"/>
          <w:szCs w:val="24"/>
          <w:lang w:val="en-US" w:eastAsia="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FD" w:rsidRDefault="00466CFD">
    <w:pPr>
      <w:pStyle w:val="Intestazioneepidipagina"/>
      <w:pBdr>
        <w:top w:val="none" w:sz="0" w:space="0" w:color="auto"/>
        <w:left w:val="none" w:sz="0" w:space="0" w:color="auto"/>
        <w:bottom w:val="none" w:sz="0" w:space="0" w:color="auto"/>
        <w:right w:val="none" w:sz="0" w:space="0" w:color="auto"/>
        <w:bar w:val="none" w:sz="0" w:color="auto"/>
      </w:pBdr>
    </w:pPr>
    <w:r>
      <w:rPr>
        <w:noProof/>
      </w:rPr>
      <mc:AlternateContent>
        <mc:Choice Requires="wps">
          <w:drawing>
            <wp:anchor distT="152400" distB="152400" distL="152400" distR="152400" simplePos="0" relativeHeight="251654144" behindDoc="1" locked="0" layoutInCell="1" allowOverlap="1">
              <wp:simplePos x="0" y="0"/>
              <wp:positionH relativeFrom="page">
                <wp:posOffset>2419350</wp:posOffset>
              </wp:positionH>
              <wp:positionV relativeFrom="page">
                <wp:posOffset>10019030</wp:posOffset>
              </wp:positionV>
              <wp:extent cx="95250" cy="66040"/>
              <wp:effectExtent l="0" t="0" r="0" b="0"/>
              <wp:wrapNone/>
              <wp:docPr id="1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E558F" id="Oval 1" o:spid="_x0000_s1026" style="position:absolute;margin-left:190.5pt;margin-top:788.9pt;width:7.5pt;height:5.2pt;flip:x y;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" fillcolor="#d9d9d9" strokecolor="#eeece1" strokeweight=".2pt">
              <w10:wrap anchorx="page" anchory="page"/>
            </v:oval>
          </w:pict>
        </mc:Fallback>
      </mc:AlternateContent>
    </w:r>
    <w:r>
      <w:rPr>
        <w:noProof/>
      </w:rPr>
      <mc:AlternateContent>
        <mc:Choice Requires="wps">
          <w:drawing>
            <wp:anchor distT="152400" distB="152400" distL="152400" distR="152400" simplePos="0" relativeHeight="251656192" behindDoc="1" locked="0" layoutInCell="1" allowOverlap="1">
              <wp:simplePos x="0" y="0"/>
              <wp:positionH relativeFrom="page">
                <wp:posOffset>4000500</wp:posOffset>
              </wp:positionH>
              <wp:positionV relativeFrom="page">
                <wp:posOffset>10019030</wp:posOffset>
              </wp:positionV>
              <wp:extent cx="95250" cy="66040"/>
              <wp:effectExtent l="0" t="0" r="0" b="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79A3E9" id="Oval 2" o:spid="_x0000_s1026" style="position:absolute;margin-left:315pt;margin-top:788.9pt;width:7.5pt;height:5.2pt;flip:x y;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399" distB="152399" distL="152400" distR="152400" simplePos="0" relativeHeight="251658240" behindDoc="1" locked="0" layoutInCell="1" allowOverlap="1">
              <wp:simplePos x="0" y="0"/>
              <wp:positionH relativeFrom="page">
                <wp:posOffset>666750</wp:posOffset>
              </wp:positionH>
              <wp:positionV relativeFrom="page">
                <wp:posOffset>10045699</wp:posOffset>
              </wp:positionV>
              <wp:extent cx="2352040"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AF882" id="Line 3" o:spid="_x0000_s1026" style="position:absolute;z-index:-251658240;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2.5pt,791pt" to="237.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" strokecolor="#f2f2f2" strokeweight="2.2pt">
              <w10:wrap anchorx="page" anchory="page"/>
            </v:line>
          </w:pict>
        </mc:Fallback>
      </mc:AlternateContent>
    </w:r>
    <w:r>
      <w:rPr>
        <w:noProof/>
      </w:rPr>
      <mc:AlternateContent>
        <mc:Choice Requires="wps">
          <w:drawing>
            <wp:anchor distT="152399" distB="152399" distL="152400" distR="152400" simplePos="0" relativeHeight="251660288" behindDoc="1" locked="0" layoutInCell="1" allowOverlap="1">
              <wp:simplePos x="0" y="0"/>
              <wp:positionH relativeFrom="page">
                <wp:posOffset>683260</wp:posOffset>
              </wp:positionH>
              <wp:positionV relativeFrom="page">
                <wp:posOffset>10284459</wp:posOffset>
              </wp:positionV>
              <wp:extent cx="2352040" cy="0"/>
              <wp:effectExtent l="0" t="0" r="0" b="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593BCD" id="Line 4" o:spid="_x0000_s1026" style="position:absolute;z-index:-251656192;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3.8pt,809.8pt" to="239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" strokecolor="#f2f2f2" strokeweight="2.2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FD" w:rsidRDefault="00466CFD" w:rsidP="00BB7DA0">
    <w:pPr>
      <w:pStyle w:val="Intestazione"/>
      <w:pBdr>
        <w:top w:val="none" w:sz="0" w:space="0" w:color="auto"/>
        <w:left w:val="none" w:sz="0" w:space="0" w:color="auto"/>
        <w:bottom w:val="none" w:sz="0" w:space="0" w:color="auto"/>
        <w:right w:val="none" w:sz="0" w:space="0" w:color="auto"/>
        <w:bar w:val="none" w:sz="0" w:color="auto"/>
      </w:pBdr>
      <w:tabs>
        <w:tab w:val="clear" w:pos="9638"/>
        <w:tab w:val="right" w:pos="9612"/>
      </w:tabs>
      <w:jc w:val="center"/>
      <w:rPr>
        <w:rStyle w:val="Nessuno"/>
        <w:rFonts w:ascii="Bookman Old Style" w:hAnsi="Bookman Old Style" w:cs="Bookman Old Style"/>
        <w:noProof/>
      </w:rPr>
    </w:pPr>
    <w:r>
      <w:rPr>
        <w:noProof/>
      </w:rPr>
      <mc:AlternateContent>
        <mc:Choice Requires="wps">
          <w:drawing>
            <wp:anchor distT="152400" distB="152400" distL="152400" distR="152400" simplePos="0" relativeHeight="251655168" behindDoc="1" locked="0" layoutInCell="1" allowOverlap="1">
              <wp:simplePos x="0" y="0"/>
              <wp:positionH relativeFrom="page">
                <wp:posOffset>2419350</wp:posOffset>
              </wp:positionH>
              <wp:positionV relativeFrom="page">
                <wp:posOffset>10019030</wp:posOffset>
              </wp:positionV>
              <wp:extent cx="95250" cy="66040"/>
              <wp:effectExtent l="0" t="0" r="0" b="0"/>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5D6DBC" id="Oval 5" o:spid="_x0000_s1026" style="position:absolute;margin-left:190.5pt;margin-top:788.9pt;width:7.5pt;height:5.2pt;flip:x y;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400" distB="152400" distL="152400" distR="152400" simplePos="0" relativeHeight="251657216" behindDoc="1" locked="0" layoutInCell="1" allowOverlap="1">
              <wp:simplePos x="0" y="0"/>
              <wp:positionH relativeFrom="page">
                <wp:posOffset>4000500</wp:posOffset>
              </wp:positionH>
              <wp:positionV relativeFrom="page">
                <wp:posOffset>10019030</wp:posOffset>
              </wp:positionV>
              <wp:extent cx="95250" cy="66040"/>
              <wp:effectExtent l="0" t="0" r="0" b="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66040"/>
                      </a:xfrm>
                      <a:prstGeom prst="ellipse">
                        <a:avLst/>
                      </a:prstGeom>
                      <a:solidFill>
                        <a:srgbClr val="D9D9D9"/>
                      </a:solidFill>
                      <a:ln w="2540">
                        <a:solidFill>
                          <a:srgbClr val="EEECE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517E3F" id="Oval 6" o:spid="_x0000_s1026" style="position:absolute;margin-left:315pt;margin-top:788.9pt;width:7.5pt;height:5.2pt;flip:x y;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" fillcolor="#d9d9d9" strokecolor="#eeece1" strokeweight=".2pt">
              <w10:wrap anchorx="page" anchory="page"/>
            </v:oval>
          </w:pict>
        </mc:Fallback>
      </mc:AlternateContent>
    </w:r>
    <w:r>
      <w:rPr>
        <w:noProof/>
      </w:rPr>
      <mc:AlternateContent>
        <mc:Choice Requires="wps">
          <w:drawing>
            <wp:anchor distT="152399" distB="152399" distL="152400" distR="152400" simplePos="0" relativeHeight="251659264" behindDoc="1" locked="0" layoutInCell="1" allowOverlap="1">
              <wp:simplePos x="0" y="0"/>
              <wp:positionH relativeFrom="page">
                <wp:posOffset>666750</wp:posOffset>
              </wp:positionH>
              <wp:positionV relativeFrom="page">
                <wp:posOffset>10045699</wp:posOffset>
              </wp:positionV>
              <wp:extent cx="2352040"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4264F" id="Line 7" o:spid="_x0000_s1026" style="position:absolute;z-index:-251657216;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2.5pt,791pt" to="237.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" strokecolor="#f2f2f2" strokeweight="2.2pt">
              <w10:wrap anchorx="page" anchory="page"/>
            </v:line>
          </w:pict>
        </mc:Fallback>
      </mc:AlternateContent>
    </w:r>
    <w:r>
      <w:rPr>
        <w:noProof/>
      </w:rPr>
      <mc:AlternateContent>
        <mc:Choice Requires="wps">
          <w:drawing>
            <wp:anchor distT="152399" distB="152399" distL="152400" distR="152400" simplePos="0" relativeHeight="251661312" behindDoc="1" locked="0" layoutInCell="1" allowOverlap="1">
              <wp:simplePos x="0" y="0"/>
              <wp:positionH relativeFrom="page">
                <wp:posOffset>683260</wp:posOffset>
              </wp:positionH>
              <wp:positionV relativeFrom="page">
                <wp:posOffset>10284459</wp:posOffset>
              </wp:positionV>
              <wp:extent cx="2352040" cy="0"/>
              <wp:effectExtent l="0" t="0" r="0" b="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2794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DDBF8" id="Line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53.8pt,809.8pt" to="239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" strokecolor="#f2f2f2" strokeweight="2.2pt">
              <w10:wrap anchorx="page" anchory="page"/>
            </v:line>
          </w:pict>
        </mc:Fallback>
      </mc:AlternateContent>
    </w:r>
    <w:r>
      <w:rPr>
        <w:noProof/>
      </w:rPr>
      <w:drawing>
        <wp:inline distT="0" distB="0" distL="0" distR="0">
          <wp:extent cx="2006138" cy="839132"/>
          <wp:effectExtent l="0" t="0" r="0" b="0"/>
          <wp:docPr id="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883" cy="847809"/>
                  </a:xfrm>
                  <a:prstGeom prst="rect">
                    <a:avLst/>
                  </a:prstGeom>
                  <a:noFill/>
                  <a:ln>
                    <a:noFill/>
                  </a:ln>
                </pic:spPr>
              </pic:pic>
            </a:graphicData>
          </a:graphic>
        </wp:inline>
      </w:drawing>
    </w:r>
  </w:p>
  <w:p w:rsidR="00466CFD" w:rsidRPr="003C4E5D" w:rsidRDefault="00466CFD" w:rsidP="00CE48B2">
    <w:pPr>
      <w:pStyle w:val="Intestazione"/>
      <w:pBdr>
        <w:top w:val="none" w:sz="0" w:space="0" w:color="auto"/>
        <w:left w:val="none" w:sz="0" w:space="0" w:color="auto"/>
        <w:bottom w:val="none" w:sz="0" w:space="0" w:color="auto"/>
        <w:right w:val="none" w:sz="0" w:space="0" w:color="auto"/>
        <w:bar w:val="none" w:sz="0" w:color="auto"/>
      </w:pBdr>
      <w:tabs>
        <w:tab w:val="clear" w:pos="9638"/>
        <w:tab w:val="right" w:pos="9612"/>
      </w:tabs>
      <w:rPr>
        <w:b/>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CC"/>
    <w:rsid w:val="00013202"/>
    <w:rsid w:val="00013403"/>
    <w:rsid w:val="00031B3C"/>
    <w:rsid w:val="00057945"/>
    <w:rsid w:val="00060436"/>
    <w:rsid w:val="00066094"/>
    <w:rsid w:val="000735EE"/>
    <w:rsid w:val="000878E6"/>
    <w:rsid w:val="00092214"/>
    <w:rsid w:val="00095819"/>
    <w:rsid w:val="000C3CA1"/>
    <w:rsid w:val="000F07FD"/>
    <w:rsid w:val="00104759"/>
    <w:rsid w:val="00111793"/>
    <w:rsid w:val="001125F2"/>
    <w:rsid w:val="00115E42"/>
    <w:rsid w:val="0012151A"/>
    <w:rsid w:val="00133FFE"/>
    <w:rsid w:val="00140E7D"/>
    <w:rsid w:val="00181AA9"/>
    <w:rsid w:val="001B65A3"/>
    <w:rsid w:val="001C1F63"/>
    <w:rsid w:val="001E48D7"/>
    <w:rsid w:val="001F2B9F"/>
    <w:rsid w:val="001F3159"/>
    <w:rsid w:val="002055AD"/>
    <w:rsid w:val="0021235E"/>
    <w:rsid w:val="002163AD"/>
    <w:rsid w:val="00220917"/>
    <w:rsid w:val="00242BC6"/>
    <w:rsid w:val="00252C09"/>
    <w:rsid w:val="00255365"/>
    <w:rsid w:val="00281C49"/>
    <w:rsid w:val="002867CB"/>
    <w:rsid w:val="002942A1"/>
    <w:rsid w:val="00342D7E"/>
    <w:rsid w:val="00362794"/>
    <w:rsid w:val="00375FAD"/>
    <w:rsid w:val="00397B6F"/>
    <w:rsid w:val="003C4E5D"/>
    <w:rsid w:val="003D09FA"/>
    <w:rsid w:val="00402011"/>
    <w:rsid w:val="004052AA"/>
    <w:rsid w:val="00421B9B"/>
    <w:rsid w:val="00437180"/>
    <w:rsid w:val="0044654E"/>
    <w:rsid w:val="00446849"/>
    <w:rsid w:val="004608C8"/>
    <w:rsid w:val="00466CFD"/>
    <w:rsid w:val="004B0091"/>
    <w:rsid w:val="004B1E74"/>
    <w:rsid w:val="004B2788"/>
    <w:rsid w:val="004C32BD"/>
    <w:rsid w:val="004D2083"/>
    <w:rsid w:val="004D330A"/>
    <w:rsid w:val="004F5987"/>
    <w:rsid w:val="0050265A"/>
    <w:rsid w:val="00507EF6"/>
    <w:rsid w:val="00514586"/>
    <w:rsid w:val="00527DC1"/>
    <w:rsid w:val="00540CE9"/>
    <w:rsid w:val="005446AA"/>
    <w:rsid w:val="00547C4C"/>
    <w:rsid w:val="005644FD"/>
    <w:rsid w:val="005D059F"/>
    <w:rsid w:val="005D06DA"/>
    <w:rsid w:val="005D0C56"/>
    <w:rsid w:val="005D759C"/>
    <w:rsid w:val="00602672"/>
    <w:rsid w:val="00616EC7"/>
    <w:rsid w:val="006319B5"/>
    <w:rsid w:val="00632548"/>
    <w:rsid w:val="00635EA2"/>
    <w:rsid w:val="00651C32"/>
    <w:rsid w:val="00666AF0"/>
    <w:rsid w:val="00682B44"/>
    <w:rsid w:val="006C2B71"/>
    <w:rsid w:val="006C4736"/>
    <w:rsid w:val="006E0AD2"/>
    <w:rsid w:val="006F1E37"/>
    <w:rsid w:val="006F2907"/>
    <w:rsid w:val="006F64E8"/>
    <w:rsid w:val="006F6CD9"/>
    <w:rsid w:val="007212DF"/>
    <w:rsid w:val="0073611E"/>
    <w:rsid w:val="007474EC"/>
    <w:rsid w:val="00751DD4"/>
    <w:rsid w:val="007775DD"/>
    <w:rsid w:val="00781A81"/>
    <w:rsid w:val="0079547B"/>
    <w:rsid w:val="007A3A9B"/>
    <w:rsid w:val="007D5274"/>
    <w:rsid w:val="00830FB2"/>
    <w:rsid w:val="00856FEA"/>
    <w:rsid w:val="00860B8A"/>
    <w:rsid w:val="00882033"/>
    <w:rsid w:val="00886063"/>
    <w:rsid w:val="008B1F68"/>
    <w:rsid w:val="008B37AB"/>
    <w:rsid w:val="008D070A"/>
    <w:rsid w:val="008D44D6"/>
    <w:rsid w:val="008D5698"/>
    <w:rsid w:val="008E4071"/>
    <w:rsid w:val="008F4374"/>
    <w:rsid w:val="00902309"/>
    <w:rsid w:val="00905D3E"/>
    <w:rsid w:val="00906401"/>
    <w:rsid w:val="00906ED3"/>
    <w:rsid w:val="00941E23"/>
    <w:rsid w:val="0095201D"/>
    <w:rsid w:val="00962B02"/>
    <w:rsid w:val="00971A34"/>
    <w:rsid w:val="00996C69"/>
    <w:rsid w:val="009A2358"/>
    <w:rsid w:val="009D61D8"/>
    <w:rsid w:val="00A101B1"/>
    <w:rsid w:val="00A3720D"/>
    <w:rsid w:val="00A57F4A"/>
    <w:rsid w:val="00A81695"/>
    <w:rsid w:val="00AA4F46"/>
    <w:rsid w:val="00AE168B"/>
    <w:rsid w:val="00AE2635"/>
    <w:rsid w:val="00AF02B0"/>
    <w:rsid w:val="00AF5ABB"/>
    <w:rsid w:val="00B12881"/>
    <w:rsid w:val="00B20A9B"/>
    <w:rsid w:val="00B40AB2"/>
    <w:rsid w:val="00B44323"/>
    <w:rsid w:val="00B51745"/>
    <w:rsid w:val="00B57D89"/>
    <w:rsid w:val="00B649CD"/>
    <w:rsid w:val="00B67258"/>
    <w:rsid w:val="00B74829"/>
    <w:rsid w:val="00BA1AE8"/>
    <w:rsid w:val="00BA4FA0"/>
    <w:rsid w:val="00BB477D"/>
    <w:rsid w:val="00BB7DA0"/>
    <w:rsid w:val="00BD2EB2"/>
    <w:rsid w:val="00BF63D3"/>
    <w:rsid w:val="00C075E0"/>
    <w:rsid w:val="00C128CA"/>
    <w:rsid w:val="00C3284D"/>
    <w:rsid w:val="00C55FAB"/>
    <w:rsid w:val="00C62C7E"/>
    <w:rsid w:val="00C76BF9"/>
    <w:rsid w:val="00C945B4"/>
    <w:rsid w:val="00CA306F"/>
    <w:rsid w:val="00CA58B9"/>
    <w:rsid w:val="00CB1B44"/>
    <w:rsid w:val="00CD45BC"/>
    <w:rsid w:val="00CE48B2"/>
    <w:rsid w:val="00D11956"/>
    <w:rsid w:val="00D34868"/>
    <w:rsid w:val="00D4761F"/>
    <w:rsid w:val="00D709B0"/>
    <w:rsid w:val="00D72432"/>
    <w:rsid w:val="00D752D1"/>
    <w:rsid w:val="00DD3F52"/>
    <w:rsid w:val="00DD4EBB"/>
    <w:rsid w:val="00DF2081"/>
    <w:rsid w:val="00E170FA"/>
    <w:rsid w:val="00E47482"/>
    <w:rsid w:val="00E518B4"/>
    <w:rsid w:val="00E549CC"/>
    <w:rsid w:val="00E70F4A"/>
    <w:rsid w:val="00E749BE"/>
    <w:rsid w:val="00E76239"/>
    <w:rsid w:val="00E941DB"/>
    <w:rsid w:val="00EB3A2A"/>
    <w:rsid w:val="00F1102C"/>
    <w:rsid w:val="00F13C53"/>
    <w:rsid w:val="00F25E01"/>
    <w:rsid w:val="00F32789"/>
    <w:rsid w:val="00F43DF6"/>
    <w:rsid w:val="00F65D37"/>
    <w:rsid w:val="00F71E9B"/>
    <w:rsid w:val="00F871FD"/>
    <w:rsid w:val="00FA4F6F"/>
    <w:rsid w:val="00FB40AD"/>
    <w:rsid w:val="00FC4D19"/>
    <w:rsid w:val="00FC7234"/>
    <w:rsid w:val="00FD4B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549CC"/>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E549CC"/>
    <w:rPr>
      <w:rFonts w:cs="Times New Roman"/>
      <w:u w:val="single"/>
    </w:rPr>
  </w:style>
  <w:style w:type="paragraph" w:customStyle="1" w:styleId="Intestazioneepidipagina">
    <w:name w:val="Intestazione e piè di pagina"/>
    <w:uiPriority w:val="99"/>
    <w:rsid w:val="00E549CC"/>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rPr>
  </w:style>
  <w:style w:type="paragraph" w:styleId="Pidipagina">
    <w:name w:val="footer"/>
    <w:basedOn w:val="Normale"/>
    <w:link w:val="PidipaginaCarattere"/>
    <w:uiPriority w:val="99"/>
    <w:rsid w:val="00E549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locked/>
    <w:rsid w:val="00E518B4"/>
    <w:rPr>
      <w:rFonts w:ascii="Calibri" w:hAnsi="Calibri" w:cs="Calibri"/>
      <w:color w:val="000000"/>
      <w:u w:color="000000"/>
    </w:rPr>
  </w:style>
  <w:style w:type="character" w:customStyle="1" w:styleId="Nessuno">
    <w:name w:val="Nessuno"/>
    <w:uiPriority w:val="99"/>
    <w:rsid w:val="00E549CC"/>
  </w:style>
  <w:style w:type="character" w:customStyle="1" w:styleId="Hyperlink0">
    <w:name w:val="Hyperlink.0"/>
    <w:basedOn w:val="Nessuno"/>
    <w:uiPriority w:val="99"/>
    <w:rsid w:val="00E549CC"/>
    <w:rPr>
      <w:rFonts w:ascii="Arial" w:hAnsi="Arial" w:cs="Arial"/>
      <w:sz w:val="16"/>
      <w:szCs w:val="16"/>
      <w:u w:val="single"/>
      <w:lang w:val="it-IT"/>
    </w:rPr>
  </w:style>
  <w:style w:type="paragraph" w:styleId="Intestazione">
    <w:name w:val="header"/>
    <w:basedOn w:val="Normale"/>
    <w:link w:val="IntestazioneCarattere"/>
    <w:uiPriority w:val="99"/>
    <w:rsid w:val="00E549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E518B4"/>
    <w:rPr>
      <w:rFonts w:ascii="Calibri" w:hAnsi="Calibri" w:cs="Calibri"/>
      <w:color w:val="000000"/>
      <w:u w:color="000000"/>
    </w:rPr>
  </w:style>
  <w:style w:type="paragraph" w:styleId="NormaleWeb">
    <w:name w:val="Normal (Web)"/>
    <w:basedOn w:val="Normale"/>
    <w:uiPriority w:val="99"/>
    <w:rsid w:val="00E549CC"/>
    <w:pPr>
      <w:spacing w:before="100" w:after="100" w:line="240" w:lineRule="auto"/>
    </w:pPr>
    <w:rPr>
      <w:rFonts w:ascii="Times New Roman" w:eastAsia="Times New Roman" w:hAnsi="Times New Roman" w:cs="Times New Roman"/>
      <w:sz w:val="24"/>
      <w:szCs w:val="24"/>
    </w:rPr>
  </w:style>
  <w:style w:type="character" w:customStyle="1" w:styleId="nessuno0">
    <w:name w:val="nessuno"/>
    <w:uiPriority w:val="99"/>
    <w:rsid w:val="00781A81"/>
  </w:style>
  <w:style w:type="paragraph" w:styleId="Testofumetto">
    <w:name w:val="Balloon Text"/>
    <w:basedOn w:val="Normale"/>
    <w:link w:val="TestofumettoCarattere"/>
    <w:uiPriority w:val="99"/>
    <w:semiHidden/>
    <w:rsid w:val="00CA306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A306F"/>
    <w:rPr>
      <w:rFonts w:ascii="Tahoma" w:hAnsi="Tahoma" w:cs="Tahoma"/>
      <w:color w:val="000000"/>
      <w:sz w:val="16"/>
      <w:szCs w:val="16"/>
      <w:u w:color="000000"/>
    </w:rPr>
  </w:style>
  <w:style w:type="character" w:customStyle="1" w:styleId="apple-converted-space">
    <w:name w:val="apple-converted-space"/>
    <w:basedOn w:val="Carpredefinitoparagrafo"/>
    <w:uiPriority w:val="99"/>
    <w:rsid w:val="00BA4FA0"/>
    <w:rPr>
      <w:rFonts w:cs="Times New Roman"/>
    </w:rPr>
  </w:style>
  <w:style w:type="character" w:styleId="Enfasigrassetto">
    <w:name w:val="Strong"/>
    <w:basedOn w:val="Carpredefinitoparagrafo"/>
    <w:uiPriority w:val="99"/>
    <w:qFormat/>
    <w:locked/>
    <w:rsid w:val="00BA4FA0"/>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549CC"/>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E549CC"/>
    <w:rPr>
      <w:rFonts w:cs="Times New Roman"/>
      <w:u w:val="single"/>
    </w:rPr>
  </w:style>
  <w:style w:type="paragraph" w:customStyle="1" w:styleId="Intestazioneepidipagina">
    <w:name w:val="Intestazione e piè di pagina"/>
    <w:uiPriority w:val="99"/>
    <w:rsid w:val="00E549CC"/>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rPr>
  </w:style>
  <w:style w:type="paragraph" w:styleId="Pidipagina">
    <w:name w:val="footer"/>
    <w:basedOn w:val="Normale"/>
    <w:link w:val="PidipaginaCarattere"/>
    <w:uiPriority w:val="99"/>
    <w:rsid w:val="00E549C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locked/>
    <w:rsid w:val="00E518B4"/>
    <w:rPr>
      <w:rFonts w:ascii="Calibri" w:hAnsi="Calibri" w:cs="Calibri"/>
      <w:color w:val="000000"/>
      <w:u w:color="000000"/>
    </w:rPr>
  </w:style>
  <w:style w:type="character" w:customStyle="1" w:styleId="Nessuno">
    <w:name w:val="Nessuno"/>
    <w:uiPriority w:val="99"/>
    <w:rsid w:val="00E549CC"/>
  </w:style>
  <w:style w:type="character" w:customStyle="1" w:styleId="Hyperlink0">
    <w:name w:val="Hyperlink.0"/>
    <w:basedOn w:val="Nessuno"/>
    <w:uiPriority w:val="99"/>
    <w:rsid w:val="00E549CC"/>
    <w:rPr>
      <w:rFonts w:ascii="Arial" w:hAnsi="Arial" w:cs="Arial"/>
      <w:sz w:val="16"/>
      <w:szCs w:val="16"/>
      <w:u w:val="single"/>
      <w:lang w:val="it-IT"/>
    </w:rPr>
  </w:style>
  <w:style w:type="paragraph" w:styleId="Intestazione">
    <w:name w:val="header"/>
    <w:basedOn w:val="Normale"/>
    <w:link w:val="IntestazioneCarattere"/>
    <w:uiPriority w:val="99"/>
    <w:rsid w:val="00E549C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locked/>
    <w:rsid w:val="00E518B4"/>
    <w:rPr>
      <w:rFonts w:ascii="Calibri" w:hAnsi="Calibri" w:cs="Calibri"/>
      <w:color w:val="000000"/>
      <w:u w:color="000000"/>
    </w:rPr>
  </w:style>
  <w:style w:type="paragraph" w:styleId="NormaleWeb">
    <w:name w:val="Normal (Web)"/>
    <w:basedOn w:val="Normale"/>
    <w:uiPriority w:val="99"/>
    <w:rsid w:val="00E549CC"/>
    <w:pPr>
      <w:spacing w:before="100" w:after="100" w:line="240" w:lineRule="auto"/>
    </w:pPr>
    <w:rPr>
      <w:rFonts w:ascii="Times New Roman" w:eastAsia="Times New Roman" w:hAnsi="Times New Roman" w:cs="Times New Roman"/>
      <w:sz w:val="24"/>
      <w:szCs w:val="24"/>
    </w:rPr>
  </w:style>
  <w:style w:type="character" w:customStyle="1" w:styleId="nessuno0">
    <w:name w:val="nessuno"/>
    <w:uiPriority w:val="99"/>
    <w:rsid w:val="00781A81"/>
  </w:style>
  <w:style w:type="paragraph" w:styleId="Testofumetto">
    <w:name w:val="Balloon Text"/>
    <w:basedOn w:val="Normale"/>
    <w:link w:val="TestofumettoCarattere"/>
    <w:uiPriority w:val="99"/>
    <w:semiHidden/>
    <w:rsid w:val="00CA306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A306F"/>
    <w:rPr>
      <w:rFonts w:ascii="Tahoma" w:hAnsi="Tahoma" w:cs="Tahoma"/>
      <w:color w:val="000000"/>
      <w:sz w:val="16"/>
      <w:szCs w:val="16"/>
      <w:u w:color="000000"/>
    </w:rPr>
  </w:style>
  <w:style w:type="character" w:customStyle="1" w:styleId="apple-converted-space">
    <w:name w:val="apple-converted-space"/>
    <w:basedOn w:val="Carpredefinitoparagrafo"/>
    <w:uiPriority w:val="99"/>
    <w:rsid w:val="00BA4FA0"/>
    <w:rPr>
      <w:rFonts w:cs="Times New Roman"/>
    </w:rPr>
  </w:style>
  <w:style w:type="character" w:styleId="Enfasigrassetto">
    <w:name w:val="Strong"/>
    <w:basedOn w:val="Carpredefinitoparagrafo"/>
    <w:uiPriority w:val="99"/>
    <w:qFormat/>
    <w:locked/>
    <w:rsid w:val="00BA4FA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72787">
      <w:bodyDiv w:val="1"/>
      <w:marLeft w:val="0"/>
      <w:marRight w:val="0"/>
      <w:marTop w:val="0"/>
      <w:marBottom w:val="0"/>
      <w:divBdr>
        <w:top w:val="none" w:sz="0" w:space="0" w:color="auto"/>
        <w:left w:val="none" w:sz="0" w:space="0" w:color="auto"/>
        <w:bottom w:val="none" w:sz="0" w:space="0" w:color="auto"/>
        <w:right w:val="none" w:sz="0" w:space="0" w:color="auto"/>
      </w:divBdr>
    </w:div>
    <w:div w:id="766583095">
      <w:bodyDiv w:val="1"/>
      <w:marLeft w:val="0"/>
      <w:marRight w:val="0"/>
      <w:marTop w:val="0"/>
      <w:marBottom w:val="0"/>
      <w:divBdr>
        <w:top w:val="none" w:sz="0" w:space="0" w:color="auto"/>
        <w:left w:val="none" w:sz="0" w:space="0" w:color="auto"/>
        <w:bottom w:val="none" w:sz="0" w:space="0" w:color="auto"/>
        <w:right w:val="none" w:sz="0" w:space="0" w:color="auto"/>
      </w:divBdr>
    </w:div>
    <w:div w:id="1171750340">
      <w:marLeft w:val="0"/>
      <w:marRight w:val="0"/>
      <w:marTop w:val="0"/>
      <w:marBottom w:val="0"/>
      <w:divBdr>
        <w:top w:val="none" w:sz="0" w:space="0" w:color="auto"/>
        <w:left w:val="none" w:sz="0" w:space="0" w:color="auto"/>
        <w:bottom w:val="none" w:sz="0" w:space="0" w:color="auto"/>
        <w:right w:val="none" w:sz="0" w:space="0" w:color="auto"/>
      </w:divBdr>
    </w:div>
    <w:div w:id="1698963835">
      <w:bodyDiv w:val="1"/>
      <w:marLeft w:val="0"/>
      <w:marRight w:val="0"/>
      <w:marTop w:val="0"/>
      <w:marBottom w:val="0"/>
      <w:divBdr>
        <w:top w:val="none" w:sz="0" w:space="0" w:color="auto"/>
        <w:left w:val="none" w:sz="0" w:space="0" w:color="auto"/>
        <w:bottom w:val="none" w:sz="0" w:space="0" w:color="auto"/>
        <w:right w:val="none" w:sz="0" w:space="0" w:color="auto"/>
      </w:divBdr>
    </w:div>
    <w:div w:id="205889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hyperlink" Target="http://www.federazionemodaitalia.it" TargetMode="External"/><Relationship Id="rId2" Type="http://schemas.openxmlformats.org/officeDocument/2006/relationships/hyperlink" Target="mailto:fedmoda@confcommercio.it"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A4043-FCF3-44C2-9E5E-937E6A9BD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766</Words>
  <Characters>4367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Roma, 24 maggio 2016</vt:lpstr>
    </vt:vector>
  </TitlesOfParts>
  <Company>Microsoft</Company>
  <LinksUpToDate>false</LinksUpToDate>
  <CharactersWithSpaces>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24 maggio 2016</dc:title>
  <dc:creator>Max</dc:creator>
  <cp:lastModifiedBy>moretti</cp:lastModifiedBy>
  <cp:revision>2</cp:revision>
  <cp:lastPrinted>2019-06-10T09:25:00Z</cp:lastPrinted>
  <dcterms:created xsi:type="dcterms:W3CDTF">2019-06-10T10:16:00Z</dcterms:created>
  <dcterms:modified xsi:type="dcterms:W3CDTF">2019-06-10T10:16:00Z</dcterms:modified>
</cp:coreProperties>
</file>