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E8" w:rsidRDefault="00EA3087" w:rsidP="005D37E8">
      <w:pPr>
        <w:spacing w:after="0" w:line="240" w:lineRule="auto"/>
        <w:jc w:val="right"/>
        <w:rPr>
          <w:rFonts w:ascii="Verdana" w:hAnsi="Verdana" w:cs="Arial"/>
        </w:rPr>
      </w:pP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8EA93CC" wp14:editId="4A34B14E">
            <wp:simplePos x="0" y="0"/>
            <wp:positionH relativeFrom="column">
              <wp:posOffset>-201930</wp:posOffset>
            </wp:positionH>
            <wp:positionV relativeFrom="paragraph">
              <wp:posOffset>-110490</wp:posOffset>
            </wp:positionV>
            <wp:extent cx="1501140" cy="1501140"/>
            <wp:effectExtent l="0" t="0" r="3810" b="381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477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96E5FC2" wp14:editId="5A5C7B14">
            <wp:simplePos x="0" y="0"/>
            <wp:positionH relativeFrom="column">
              <wp:posOffset>4709795</wp:posOffset>
            </wp:positionH>
            <wp:positionV relativeFrom="paragraph">
              <wp:posOffset>209550</wp:posOffset>
            </wp:positionV>
            <wp:extent cx="1268730" cy="1182370"/>
            <wp:effectExtent l="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406" w:rsidRPr="00856406">
        <w:rPr>
          <w:rFonts w:ascii="Verdana" w:hAnsi="Verdana" w:cs="Arial"/>
        </w:rPr>
        <w:tab/>
      </w:r>
      <w:r w:rsidR="00856406" w:rsidRPr="00856406">
        <w:rPr>
          <w:rFonts w:ascii="Verdana" w:hAnsi="Verdana" w:cs="Arial"/>
        </w:rPr>
        <w:tab/>
      </w:r>
    </w:p>
    <w:p w:rsidR="00DD7E3F" w:rsidRPr="00856406" w:rsidRDefault="00856406" w:rsidP="005D37E8">
      <w:pPr>
        <w:spacing w:after="0" w:line="240" w:lineRule="auto"/>
        <w:jc w:val="right"/>
        <w:rPr>
          <w:rFonts w:ascii="Verdana" w:hAnsi="Verdana" w:cs="Arial"/>
        </w:rPr>
      </w:pPr>
      <w:r w:rsidRPr="00856406">
        <w:rPr>
          <w:rFonts w:ascii="Verdana" w:hAnsi="Verdana" w:cs="Arial"/>
        </w:rPr>
        <w:tab/>
      </w:r>
      <w:r w:rsidRPr="00856406">
        <w:rPr>
          <w:rFonts w:ascii="Verdana" w:hAnsi="Verdana" w:cs="Arial"/>
        </w:rPr>
        <w:tab/>
      </w:r>
      <w:r w:rsidR="005D37E8">
        <w:rPr>
          <w:rFonts w:ascii="Verdana" w:hAnsi="Verdana" w:cs="Arial"/>
        </w:rPr>
        <w:t xml:space="preserve">Roma, 6 ottobre </w:t>
      </w:r>
      <w:r w:rsidR="00C566F9" w:rsidRPr="00856406">
        <w:rPr>
          <w:rFonts w:ascii="Verdana" w:hAnsi="Verdana" w:cs="Arial"/>
        </w:rPr>
        <w:t>2015</w:t>
      </w:r>
    </w:p>
    <w:p w:rsidR="00C566F9" w:rsidRPr="00C566F9" w:rsidRDefault="00C566F9" w:rsidP="0039716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C566F9" w:rsidRPr="00C566F9" w:rsidRDefault="00C566F9" w:rsidP="0039716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:rsidR="00C566F9" w:rsidRPr="00C566F9" w:rsidRDefault="00C566F9" w:rsidP="0039716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C566F9" w:rsidRDefault="00C566F9" w:rsidP="0039716A">
      <w:pPr>
        <w:spacing w:after="0" w:line="240" w:lineRule="auto"/>
        <w:jc w:val="center"/>
        <w:rPr>
          <w:rFonts w:ascii="Verdana" w:hAnsi="Verdana" w:cs="Arial"/>
          <w:b/>
          <w:u w:val="single"/>
        </w:rPr>
      </w:pPr>
      <w:r w:rsidRPr="00C566F9">
        <w:rPr>
          <w:rFonts w:ascii="Verdana" w:hAnsi="Verdana" w:cs="Arial"/>
          <w:b/>
          <w:u w:val="single"/>
        </w:rPr>
        <w:t>Convegno</w:t>
      </w:r>
      <w:r w:rsidR="00CB6DA5">
        <w:rPr>
          <w:rFonts w:ascii="Verdana" w:hAnsi="Verdana" w:cs="Arial"/>
          <w:b/>
          <w:u w:val="single"/>
        </w:rPr>
        <w:t xml:space="preserve"> Confturismo al TTG di Rimini</w:t>
      </w:r>
    </w:p>
    <w:p w:rsidR="00CB6DA5" w:rsidRDefault="00CB6DA5" w:rsidP="0039716A">
      <w:pPr>
        <w:spacing w:after="0" w:line="240" w:lineRule="auto"/>
        <w:jc w:val="center"/>
        <w:rPr>
          <w:rFonts w:ascii="Verdana" w:hAnsi="Verdana" w:cs="Arial"/>
          <w:b/>
          <w:u w:val="single"/>
        </w:rPr>
      </w:pPr>
    </w:p>
    <w:p w:rsidR="00FB4C2E" w:rsidRDefault="00FB4C2E" w:rsidP="0039716A">
      <w:pPr>
        <w:spacing w:after="0" w:line="240" w:lineRule="auto"/>
        <w:jc w:val="center"/>
        <w:rPr>
          <w:rFonts w:ascii="Verdana" w:hAnsi="Verdana" w:cs="Arial"/>
          <w:b/>
          <w:u w:val="single"/>
        </w:rPr>
      </w:pPr>
    </w:p>
    <w:p w:rsidR="00CB6DA5" w:rsidRDefault="00CB6DA5" w:rsidP="0039716A">
      <w:pPr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CB6DA5">
        <w:rPr>
          <w:rFonts w:ascii="Verdana" w:hAnsi="Verdana" w:cs="Arial"/>
          <w:b/>
          <w:bCs/>
          <w:sz w:val="28"/>
          <w:szCs w:val="28"/>
        </w:rPr>
        <w:t>IL TURISMO COME DRIVER DELLA CRESCITA:</w:t>
      </w:r>
      <w:r w:rsidRPr="00CB6DA5">
        <w:rPr>
          <w:rFonts w:ascii="Verdana" w:hAnsi="Verdana" w:cs="Arial"/>
          <w:b/>
          <w:bCs/>
          <w:sz w:val="28"/>
          <w:szCs w:val="28"/>
        </w:rPr>
        <w:br/>
        <w:t>successi e sfide per i prossimi anni</w:t>
      </w:r>
    </w:p>
    <w:p w:rsidR="001C6BB5" w:rsidRDefault="001C6BB5" w:rsidP="0039716A">
      <w:pPr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</w:p>
    <w:p w:rsidR="001C6BB5" w:rsidRDefault="001C6BB5" w:rsidP="001C6BB5">
      <w:pPr>
        <w:spacing w:after="0" w:line="240" w:lineRule="auto"/>
        <w:rPr>
          <w:rFonts w:ascii="Verdana" w:hAnsi="Verdana" w:cs="Arial"/>
          <w:b/>
          <w:bCs/>
          <w:sz w:val="28"/>
          <w:szCs w:val="28"/>
        </w:rPr>
      </w:pPr>
    </w:p>
    <w:p w:rsidR="001C6BB5" w:rsidRDefault="001C6BB5" w:rsidP="001C6BB5">
      <w:pPr>
        <w:spacing w:line="240" w:lineRule="auto"/>
        <w:jc w:val="both"/>
        <w:rPr>
          <w:rFonts w:ascii="Verdana" w:hAnsi="Verdana"/>
        </w:rPr>
      </w:pPr>
      <w:r w:rsidRPr="004F6598">
        <w:rPr>
          <w:rFonts w:ascii="Verdana" w:hAnsi="Verdana"/>
        </w:rPr>
        <w:t xml:space="preserve">La crescita economica italiana sta finalmente ritornando. Il tasso di disoccupazione è sceso sotto il 12 per cento ed il turismo si sta confermando come un importante driver della crescita. </w:t>
      </w:r>
      <w:r w:rsidR="00483F30">
        <w:rPr>
          <w:rFonts w:ascii="Verdana" w:hAnsi="Verdana"/>
        </w:rPr>
        <w:t xml:space="preserve">Questa </w:t>
      </w:r>
      <w:r w:rsidRPr="004F6598">
        <w:rPr>
          <w:rFonts w:ascii="Verdana" w:hAnsi="Verdana"/>
        </w:rPr>
        <w:t xml:space="preserve">lunga crisi </w:t>
      </w:r>
      <w:r w:rsidR="007C6E49">
        <w:rPr>
          <w:rFonts w:ascii="Verdana" w:hAnsi="Verdana"/>
        </w:rPr>
        <w:t xml:space="preserve">ha tuttavia </w:t>
      </w:r>
      <w:r w:rsidRPr="004F6598">
        <w:rPr>
          <w:rFonts w:ascii="Verdana" w:hAnsi="Verdana"/>
        </w:rPr>
        <w:t xml:space="preserve"> cambiato le abitudini dei viaggiatori, sia degli Italiani che si recano all’estero, sia degli stranieri che visitano il bel Paese.</w:t>
      </w:r>
    </w:p>
    <w:p w:rsidR="00FB4C2E" w:rsidRDefault="007C6E49" w:rsidP="001C6BB5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 diversi comportamenti nella programmazione del </w:t>
      </w:r>
      <w:r w:rsidR="00FB4C2E">
        <w:rPr>
          <w:rFonts w:ascii="Verdana" w:hAnsi="Verdana"/>
        </w:rPr>
        <w:t xml:space="preserve">viaggio </w:t>
      </w:r>
      <w:r w:rsidR="00483F30">
        <w:rPr>
          <w:rFonts w:ascii="Verdana" w:hAnsi="Verdana"/>
        </w:rPr>
        <w:t xml:space="preserve">del turista </w:t>
      </w:r>
      <w:proofErr w:type="spellStart"/>
      <w:r w:rsidR="00483F30">
        <w:rPr>
          <w:rFonts w:ascii="Verdana" w:hAnsi="Verdana"/>
        </w:rPr>
        <w:t>incoming</w:t>
      </w:r>
      <w:proofErr w:type="spellEnd"/>
      <w:r w:rsidR="00274A90">
        <w:rPr>
          <w:rFonts w:ascii="Verdana" w:hAnsi="Verdana"/>
        </w:rPr>
        <w:t xml:space="preserve"> </w:t>
      </w:r>
      <w:r w:rsidR="00274A90" w:rsidRPr="00B53E2D">
        <w:rPr>
          <w:rFonts w:ascii="Verdana" w:hAnsi="Verdana"/>
        </w:rPr>
        <w:t>di origine intercontinentale</w:t>
      </w:r>
      <w:r w:rsidR="00483F30">
        <w:rPr>
          <w:rFonts w:ascii="Verdana" w:hAnsi="Verdana"/>
        </w:rPr>
        <w:t>, un confronto tra Russi, Americani e Giapponesi.</w:t>
      </w:r>
      <w:r>
        <w:rPr>
          <w:rFonts w:ascii="Verdana" w:hAnsi="Verdana"/>
        </w:rPr>
        <w:t xml:space="preserve"> E gli italiani che </w:t>
      </w:r>
      <w:bookmarkStart w:id="0" w:name="_GoBack"/>
      <w:r w:rsidR="00274A90" w:rsidRPr="00B53E2D">
        <w:rPr>
          <w:rFonts w:ascii="Verdana" w:hAnsi="Verdana"/>
        </w:rPr>
        <w:t>viaggiano</w:t>
      </w:r>
      <w:r w:rsidRPr="00B53E2D">
        <w:rPr>
          <w:rFonts w:ascii="Verdana" w:hAnsi="Verdana"/>
        </w:rPr>
        <w:t xml:space="preserve"> </w:t>
      </w:r>
      <w:r w:rsidR="00274A90" w:rsidRPr="00B53E2D">
        <w:rPr>
          <w:rFonts w:ascii="Verdana" w:hAnsi="Verdana"/>
        </w:rPr>
        <w:t>fuori Europa</w:t>
      </w:r>
      <w:r w:rsidRPr="00B53E2D">
        <w:rPr>
          <w:rFonts w:ascii="Verdana" w:hAnsi="Verdana"/>
        </w:rPr>
        <w:t xml:space="preserve"> </w:t>
      </w:r>
      <w:bookmarkEnd w:id="0"/>
      <w:r>
        <w:rPr>
          <w:rFonts w:ascii="Verdana" w:hAnsi="Verdana"/>
        </w:rPr>
        <w:t>come si organizzano? Il turismo prodotto da Expo e dal Giubileo: sono i temi al centro del convegno di Confturismo “Il turismo come driver della crescita”.</w:t>
      </w:r>
    </w:p>
    <w:p w:rsidR="001C6BB5" w:rsidRPr="00FB4C2E" w:rsidRDefault="001C6BB5" w:rsidP="00FB4C2E">
      <w:pPr>
        <w:rPr>
          <w:b/>
          <w:bCs/>
          <w:lang w:eastAsia="it-IT"/>
        </w:rPr>
      </w:pPr>
      <w:r w:rsidRPr="001C6BB5">
        <w:rPr>
          <w:rFonts w:ascii="Verdana" w:hAnsi="Verdana"/>
        </w:rPr>
        <w:t xml:space="preserve">Intervengono </w:t>
      </w:r>
      <w:r w:rsidR="003F1246" w:rsidRPr="00FB4C2E">
        <w:rPr>
          <w:rFonts w:ascii="Verdana" w:hAnsi="Verdana"/>
          <w:lang w:eastAsia="it-IT"/>
        </w:rPr>
        <w:t xml:space="preserve">Paolo </w:t>
      </w:r>
      <w:proofErr w:type="spellStart"/>
      <w:r w:rsidR="003F1246" w:rsidRPr="00FB4C2E">
        <w:rPr>
          <w:rFonts w:ascii="Verdana" w:hAnsi="Verdana"/>
          <w:lang w:eastAsia="it-IT"/>
        </w:rPr>
        <w:t>Audino</w:t>
      </w:r>
      <w:proofErr w:type="spellEnd"/>
      <w:r w:rsidR="00FB4C2E">
        <w:rPr>
          <w:rFonts w:ascii="Verdana" w:hAnsi="Verdana"/>
          <w:lang w:eastAsia="it-IT"/>
        </w:rPr>
        <w:t>,</w:t>
      </w:r>
      <w:r w:rsidR="003F1246" w:rsidRPr="00FB4C2E">
        <w:rPr>
          <w:rFonts w:ascii="Verdana" w:hAnsi="Verdana"/>
          <w:lang w:eastAsia="it-IT"/>
        </w:rPr>
        <w:t xml:space="preserve"> </w:t>
      </w:r>
      <w:r w:rsidR="003F1246" w:rsidRPr="00FB4C2E">
        <w:rPr>
          <w:rFonts w:ascii="Verdana" w:hAnsi="Verdana"/>
          <w:iCs/>
          <w:lang w:eastAsia="it-IT"/>
        </w:rPr>
        <w:t>Direttore Business Unit Turismo Rimini Fiera</w:t>
      </w:r>
      <w:r w:rsidR="00FB4C2E">
        <w:rPr>
          <w:lang w:eastAsia="it-IT"/>
        </w:rPr>
        <w:t xml:space="preserve">, </w:t>
      </w:r>
      <w:r w:rsidRPr="001C6BB5">
        <w:rPr>
          <w:rFonts w:ascii="Verdana" w:hAnsi="Verdana"/>
        </w:rPr>
        <w:t xml:space="preserve">Luca </w:t>
      </w:r>
      <w:proofErr w:type="spellStart"/>
      <w:r w:rsidRPr="001C6BB5">
        <w:rPr>
          <w:rFonts w:ascii="Verdana" w:hAnsi="Verdana"/>
        </w:rPr>
        <w:t>Patanè</w:t>
      </w:r>
      <w:proofErr w:type="spellEnd"/>
      <w:r w:rsidRPr="001C6BB5">
        <w:rPr>
          <w:rFonts w:ascii="Verdana" w:hAnsi="Verdana"/>
        </w:rPr>
        <w:t xml:space="preserve"> </w:t>
      </w:r>
      <w:r w:rsidRPr="001C6BB5">
        <w:rPr>
          <w:rFonts w:ascii="Verdana" w:hAnsi="Verdana"/>
          <w:iCs/>
        </w:rPr>
        <w:t>Presidente Confturismo-Confcommercio</w:t>
      </w:r>
      <w:r>
        <w:rPr>
          <w:rFonts w:ascii="Verdana" w:hAnsi="Verdana"/>
        </w:rPr>
        <w:t xml:space="preserve">, Giancarlo </w:t>
      </w:r>
      <w:proofErr w:type="spellStart"/>
      <w:r w:rsidRPr="001C6BB5">
        <w:rPr>
          <w:rFonts w:ascii="Verdana" w:hAnsi="Verdana"/>
        </w:rPr>
        <w:t>Deidda</w:t>
      </w:r>
      <w:proofErr w:type="spellEnd"/>
      <w:r w:rsidRPr="001C6BB5">
        <w:rPr>
          <w:rFonts w:ascii="Verdana" w:hAnsi="Verdana"/>
        </w:rPr>
        <w:t xml:space="preserve">  </w:t>
      </w:r>
      <w:r>
        <w:rPr>
          <w:rFonts w:ascii="Verdana" w:hAnsi="Verdana"/>
          <w:iCs/>
        </w:rPr>
        <w:t xml:space="preserve">Vice Presidente </w:t>
      </w:r>
      <w:proofErr w:type="spellStart"/>
      <w:r>
        <w:rPr>
          <w:rFonts w:ascii="Verdana" w:hAnsi="Verdana"/>
          <w:iCs/>
        </w:rPr>
        <w:t>Fipe</w:t>
      </w:r>
      <w:proofErr w:type="spellEnd"/>
      <w:r>
        <w:rPr>
          <w:rFonts w:ascii="Verdana" w:hAnsi="Verdana"/>
          <w:iCs/>
        </w:rPr>
        <w:t xml:space="preserve"> e </w:t>
      </w:r>
      <w:r w:rsidRPr="001C6BB5">
        <w:rPr>
          <w:rFonts w:ascii="Verdana" w:hAnsi="Verdana"/>
        </w:rPr>
        <w:t xml:space="preserve">Marco </w:t>
      </w:r>
      <w:proofErr w:type="spellStart"/>
      <w:r w:rsidRPr="001C6BB5">
        <w:rPr>
          <w:rFonts w:ascii="Verdana" w:hAnsi="Verdana"/>
        </w:rPr>
        <w:t>Michielli</w:t>
      </w:r>
      <w:proofErr w:type="spellEnd"/>
      <w:r w:rsidRPr="001C6BB5">
        <w:rPr>
          <w:rFonts w:ascii="Verdana" w:hAnsi="Verdana"/>
        </w:rPr>
        <w:t xml:space="preserve"> </w:t>
      </w:r>
      <w:r w:rsidRPr="001C6BB5">
        <w:rPr>
          <w:rFonts w:ascii="Verdana" w:hAnsi="Verdana"/>
          <w:iCs/>
        </w:rPr>
        <w:t xml:space="preserve">Vice Presidente </w:t>
      </w:r>
      <w:proofErr w:type="spellStart"/>
      <w:r w:rsidRPr="001C6BB5">
        <w:rPr>
          <w:rFonts w:ascii="Verdana" w:hAnsi="Verdana"/>
          <w:iCs/>
        </w:rPr>
        <w:t>Federalberghi</w:t>
      </w:r>
      <w:proofErr w:type="spellEnd"/>
    </w:p>
    <w:p w:rsidR="001C6BB5" w:rsidRDefault="001C6BB5" w:rsidP="001C6BB5">
      <w:pPr>
        <w:jc w:val="both"/>
        <w:rPr>
          <w:rFonts w:ascii="Verdana" w:hAnsi="Verdana"/>
          <w:iCs/>
        </w:rPr>
      </w:pPr>
    </w:p>
    <w:p w:rsidR="001C6BB5" w:rsidRPr="00FB4C2E" w:rsidRDefault="001C6BB5" w:rsidP="001C6BB5">
      <w:pPr>
        <w:jc w:val="both"/>
        <w:rPr>
          <w:rFonts w:ascii="Verdana" w:hAnsi="Verdana"/>
          <w:b/>
          <w:sz w:val="24"/>
          <w:szCs w:val="24"/>
        </w:rPr>
      </w:pPr>
      <w:r w:rsidRPr="00FB4C2E">
        <w:rPr>
          <w:rFonts w:ascii="Verdana" w:hAnsi="Verdana"/>
          <w:b/>
          <w:iCs/>
          <w:sz w:val="24"/>
          <w:szCs w:val="24"/>
        </w:rPr>
        <w:t xml:space="preserve">Appuntamento per la stampa </w:t>
      </w:r>
      <w:proofErr w:type="spellStart"/>
      <w:r w:rsidRPr="00FB4C2E">
        <w:rPr>
          <w:rFonts w:ascii="Verdana" w:hAnsi="Verdana"/>
          <w:b/>
          <w:iCs/>
          <w:sz w:val="24"/>
          <w:szCs w:val="24"/>
        </w:rPr>
        <w:t>giovedi</w:t>
      </w:r>
      <w:proofErr w:type="spellEnd"/>
      <w:r w:rsidRPr="00FB4C2E">
        <w:rPr>
          <w:rFonts w:ascii="Verdana" w:hAnsi="Verdana"/>
          <w:b/>
          <w:iCs/>
          <w:sz w:val="24"/>
          <w:szCs w:val="24"/>
        </w:rPr>
        <w:t xml:space="preserve"> 8 ottobre alle ore 14, sala Sisto Neri – Fiera di Rimini</w:t>
      </w:r>
      <w:r w:rsidRPr="00FB4C2E">
        <w:rPr>
          <w:rFonts w:ascii="Verdana" w:hAnsi="Verdana"/>
          <w:b/>
          <w:sz w:val="24"/>
          <w:szCs w:val="24"/>
        </w:rPr>
        <w:t xml:space="preserve"> </w:t>
      </w:r>
    </w:p>
    <w:p w:rsidR="00CF517E" w:rsidRDefault="00CF517E" w:rsidP="00CF517E">
      <w:pPr>
        <w:rPr>
          <w:rFonts w:eastAsiaTheme="minorEastAsia"/>
          <w:noProof/>
          <w:color w:val="1F497D"/>
          <w:lang w:eastAsia="it-IT"/>
        </w:rPr>
      </w:pPr>
      <w:bookmarkStart w:id="1" w:name="_MailAutoSig"/>
    </w:p>
    <w:p w:rsidR="00497AE0" w:rsidRPr="00497AE0" w:rsidRDefault="00497AE0" w:rsidP="00CF517E">
      <w:pPr>
        <w:rPr>
          <w:rFonts w:ascii="Verdana" w:eastAsiaTheme="minorEastAsia" w:hAnsi="Verdana"/>
          <w:noProof/>
          <w:sz w:val="18"/>
          <w:szCs w:val="18"/>
          <w:lang w:eastAsia="it-IT"/>
        </w:rPr>
      </w:pPr>
      <w:r w:rsidRPr="00497AE0">
        <w:rPr>
          <w:rFonts w:ascii="Verdana" w:eastAsiaTheme="minorEastAsia" w:hAnsi="Verdana"/>
          <w:noProof/>
          <w:sz w:val="18"/>
          <w:szCs w:val="18"/>
          <w:lang w:eastAsia="it-IT"/>
        </w:rPr>
        <w:t>Contatti Ufficio Stampa Confcommercio</w:t>
      </w:r>
    </w:p>
    <w:p w:rsidR="00CF517E" w:rsidRPr="00497AE0" w:rsidRDefault="00CF517E" w:rsidP="00CF517E">
      <w:pPr>
        <w:rPr>
          <w:rFonts w:ascii="Verdana" w:eastAsiaTheme="minorEastAsia" w:hAnsi="Verdana"/>
          <w:noProof/>
          <w:lang w:eastAsia="it-IT"/>
        </w:rPr>
      </w:pPr>
      <w:r w:rsidRPr="00497AE0">
        <w:rPr>
          <w:rFonts w:ascii="Verdana" w:eastAsiaTheme="minorEastAsia" w:hAnsi="Verdana" w:cs="Times New Roman"/>
          <w:noProof/>
          <w:sz w:val="16"/>
          <w:szCs w:val="16"/>
          <w:lang w:eastAsia="it-IT"/>
        </w:rPr>
        <w:t>Francesca Cutolo</w:t>
      </w:r>
      <w:r w:rsidR="00497AE0">
        <w:rPr>
          <w:rFonts w:ascii="Verdana" w:eastAsiaTheme="minorEastAsia" w:hAnsi="Verdana"/>
          <w:noProof/>
          <w:lang w:eastAsia="it-IT"/>
        </w:rPr>
        <w:t xml:space="preserve"> </w:t>
      </w:r>
      <w:r w:rsidRPr="00497AE0">
        <w:rPr>
          <w:rFonts w:ascii="Verdana" w:eastAsiaTheme="minorEastAsia" w:hAnsi="Verdana" w:cs="Courier New"/>
          <w:noProof/>
          <w:sz w:val="16"/>
          <w:szCs w:val="16"/>
          <w:lang w:eastAsia="it-IT"/>
        </w:rPr>
        <w:t xml:space="preserve">Phone:  </w:t>
      </w:r>
      <w:r w:rsidRPr="00497AE0">
        <w:rPr>
          <w:rFonts w:ascii="Verdana" w:eastAsiaTheme="minorEastAsia" w:hAnsi="Verdana"/>
          <w:noProof/>
          <w:sz w:val="16"/>
          <w:szCs w:val="16"/>
          <w:lang w:eastAsia="it-IT"/>
        </w:rPr>
        <w:t>06.5866427</w:t>
      </w:r>
      <w:r w:rsidRPr="00497AE0">
        <w:rPr>
          <w:rFonts w:ascii="Verdana" w:eastAsiaTheme="minorEastAsia" w:hAnsi="Verdana"/>
          <w:i/>
          <w:iCs/>
          <w:noProof/>
          <w:sz w:val="16"/>
          <w:szCs w:val="16"/>
          <w:lang w:eastAsia="it-IT"/>
        </w:rPr>
        <w:t xml:space="preserve"> </w:t>
      </w:r>
      <w:r w:rsidR="00497AE0">
        <w:rPr>
          <w:rFonts w:ascii="Verdana" w:eastAsia="Times New Roman" w:hAnsi="Verdana"/>
          <w:noProof/>
          <w:sz w:val="16"/>
          <w:szCs w:val="16"/>
          <w:lang w:eastAsia="it-IT"/>
        </w:rPr>
        <w:t xml:space="preserve">Cell. </w:t>
      </w:r>
      <w:r w:rsidRPr="00497AE0">
        <w:rPr>
          <w:rFonts w:ascii="Verdana" w:eastAsia="Times New Roman" w:hAnsi="Verdana"/>
          <w:noProof/>
          <w:sz w:val="16"/>
          <w:szCs w:val="16"/>
          <w:lang w:eastAsia="it-IT"/>
        </w:rPr>
        <w:t xml:space="preserve"> </w:t>
      </w:r>
      <w:r w:rsidRPr="00497AE0">
        <w:rPr>
          <w:rFonts w:ascii="Verdana" w:eastAsia="Times New Roman" w:hAnsi="Verdana" w:cs="Times New Roman"/>
          <w:noProof/>
          <w:sz w:val="16"/>
          <w:szCs w:val="16"/>
          <w:lang w:eastAsia="it-IT"/>
        </w:rPr>
        <w:t>(+39) 335.6042993</w:t>
      </w:r>
      <w:r w:rsidRPr="00497AE0">
        <w:rPr>
          <w:rFonts w:ascii="Verdana" w:eastAsiaTheme="minorEastAsia" w:hAnsi="Verdana"/>
          <w:i/>
          <w:iCs/>
          <w:noProof/>
          <w:sz w:val="16"/>
          <w:szCs w:val="16"/>
          <w:lang w:eastAsia="it-IT"/>
        </w:rPr>
        <w:t xml:space="preserve"> </w:t>
      </w:r>
      <w:r w:rsidRPr="00497AE0">
        <w:rPr>
          <w:rFonts w:ascii="Verdana" w:eastAsiaTheme="minorEastAsia" w:hAnsi="Verdana" w:cs="Courier New"/>
          <w:noProof/>
          <w:sz w:val="16"/>
          <w:szCs w:val="16"/>
          <w:lang w:eastAsia="it-IT"/>
        </w:rPr>
        <w:t>E-mail:</w:t>
      </w:r>
      <w:r w:rsidR="00497AE0">
        <w:rPr>
          <w:rFonts w:ascii="Verdana" w:eastAsiaTheme="minorEastAsia" w:hAnsi="Verdana"/>
          <w:noProof/>
          <w:sz w:val="16"/>
          <w:szCs w:val="16"/>
          <w:lang w:eastAsia="it-IT"/>
        </w:rPr>
        <w:t xml:space="preserve"> </w:t>
      </w:r>
      <w:r w:rsidRPr="00497AE0">
        <w:rPr>
          <w:rFonts w:ascii="Verdana" w:eastAsiaTheme="minorEastAsia" w:hAnsi="Verdana"/>
          <w:noProof/>
          <w:sz w:val="16"/>
          <w:szCs w:val="16"/>
          <w:lang w:eastAsia="it-IT"/>
        </w:rPr>
        <w:t xml:space="preserve"> </w:t>
      </w:r>
      <w:hyperlink r:id="rId11" w:history="1">
        <w:r w:rsidRPr="00497AE0">
          <w:rPr>
            <w:rStyle w:val="Collegamentoipertestuale"/>
            <w:rFonts w:ascii="Verdana" w:eastAsiaTheme="minorEastAsia" w:hAnsi="Verdana"/>
            <w:noProof/>
            <w:color w:val="auto"/>
            <w:sz w:val="16"/>
            <w:szCs w:val="16"/>
            <w:lang w:eastAsia="it-IT"/>
          </w:rPr>
          <w:t>f.cutolo@confcommercio.it</w:t>
        </w:r>
      </w:hyperlink>
    </w:p>
    <w:bookmarkEnd w:id="1"/>
    <w:p w:rsidR="00CB6DA5" w:rsidRDefault="00CB6DA5" w:rsidP="0039716A">
      <w:pPr>
        <w:spacing w:after="0" w:line="240" w:lineRule="auto"/>
        <w:jc w:val="center"/>
        <w:rPr>
          <w:rFonts w:ascii="Verdana" w:hAnsi="Verdana" w:cs="Arial"/>
          <w:b/>
          <w:u w:val="single"/>
        </w:rPr>
      </w:pPr>
    </w:p>
    <w:p w:rsidR="00291FD8" w:rsidRDefault="00291FD8" w:rsidP="00CF517E">
      <w:pPr>
        <w:spacing w:after="0" w:line="240" w:lineRule="auto"/>
        <w:rPr>
          <w:rFonts w:ascii="Verdana" w:hAnsi="Verdana" w:cs="Arial"/>
          <w:b/>
          <w:u w:val="single"/>
        </w:rPr>
      </w:pPr>
    </w:p>
    <w:p w:rsidR="00CF3FDA" w:rsidRPr="00C566F9" w:rsidRDefault="00CF3FDA" w:rsidP="00A10D18">
      <w:pPr>
        <w:spacing w:after="0" w:line="240" w:lineRule="auto"/>
        <w:rPr>
          <w:rFonts w:ascii="Verdana" w:hAnsi="Verdana" w:cs="Arial"/>
          <w:b/>
          <w:u w:val="single"/>
        </w:rPr>
      </w:pPr>
    </w:p>
    <w:p w:rsidR="002E3049" w:rsidRDefault="002E3049" w:rsidP="00856406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856406" w:rsidRPr="0002768B" w:rsidRDefault="00856406" w:rsidP="00856406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2768B">
        <w:rPr>
          <w:rFonts w:ascii="Verdana" w:hAnsi="Verdana"/>
          <w:b/>
          <w:bCs/>
          <w:sz w:val="16"/>
          <w:szCs w:val="16"/>
        </w:rPr>
        <w:t xml:space="preserve">Seguici su </w:t>
      </w:r>
      <w:proofErr w:type="spellStart"/>
      <w:r w:rsidRPr="0002768B">
        <w:rPr>
          <w:rFonts w:ascii="Verdana" w:hAnsi="Verdana"/>
          <w:b/>
          <w:bCs/>
          <w:sz w:val="16"/>
          <w:szCs w:val="16"/>
        </w:rPr>
        <w:t>Facebook</w:t>
      </w:r>
      <w:proofErr w:type="spellEnd"/>
      <w:r w:rsidRPr="0002768B">
        <w:rPr>
          <w:rFonts w:ascii="Verdana" w:hAnsi="Verdana"/>
          <w:b/>
          <w:bCs/>
          <w:sz w:val="16"/>
          <w:szCs w:val="16"/>
        </w:rPr>
        <w:t xml:space="preserve">: </w:t>
      </w:r>
      <w:hyperlink r:id="rId12" w:history="1">
        <w:r w:rsidRPr="0002768B">
          <w:rPr>
            <w:rStyle w:val="Collegamentoipertestuale"/>
            <w:rFonts w:ascii="Verdana" w:hAnsi="Verdana"/>
            <w:b/>
            <w:bCs/>
            <w:sz w:val="16"/>
            <w:szCs w:val="16"/>
          </w:rPr>
          <w:t>www.facebook.it/confcommercio</w:t>
        </w:r>
      </w:hyperlink>
      <w:r w:rsidRPr="0002768B">
        <w:rPr>
          <w:rFonts w:ascii="Verdana" w:hAnsi="Verdana"/>
          <w:b/>
          <w:bCs/>
          <w:sz w:val="16"/>
          <w:szCs w:val="16"/>
        </w:rPr>
        <w:t xml:space="preserve"> e su </w:t>
      </w:r>
      <w:proofErr w:type="spellStart"/>
      <w:r w:rsidRPr="0002768B">
        <w:rPr>
          <w:rFonts w:ascii="Verdana" w:hAnsi="Verdana"/>
          <w:b/>
          <w:bCs/>
          <w:sz w:val="16"/>
          <w:szCs w:val="16"/>
        </w:rPr>
        <w:t>Twitter</w:t>
      </w:r>
      <w:proofErr w:type="spellEnd"/>
      <w:r w:rsidRPr="0002768B">
        <w:rPr>
          <w:rFonts w:ascii="Verdana" w:hAnsi="Verdana"/>
          <w:b/>
          <w:bCs/>
          <w:sz w:val="16"/>
          <w:szCs w:val="16"/>
        </w:rPr>
        <w:t xml:space="preserve">: </w:t>
      </w:r>
      <w:hyperlink r:id="rId13" w:history="1">
        <w:r w:rsidRPr="0002768B">
          <w:rPr>
            <w:rStyle w:val="Collegamentoipertestuale"/>
            <w:rFonts w:ascii="Verdana" w:hAnsi="Verdana"/>
            <w:b/>
            <w:bCs/>
            <w:sz w:val="16"/>
            <w:szCs w:val="16"/>
          </w:rPr>
          <w:t>http://twitter.com/Confcommercio</w:t>
        </w:r>
      </w:hyperlink>
    </w:p>
    <w:p w:rsidR="00856406" w:rsidRDefault="00856406" w:rsidP="00856406">
      <w:pPr>
        <w:spacing w:after="0" w:line="240" w:lineRule="auto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Questo documento è presente sul sito di Confcommercio all’indirizzo http://www.confcommercio.it/sala-stampa</w:t>
      </w:r>
    </w:p>
    <w:p w:rsidR="007D143A" w:rsidRPr="00C566F9" w:rsidRDefault="00856406" w:rsidP="002E3049">
      <w:pPr>
        <w:pStyle w:val="Pidipagina"/>
        <w:jc w:val="center"/>
        <w:rPr>
          <w:rFonts w:ascii="Verdana" w:hAnsi="Verdana" w:cs="Arial"/>
          <w:sz w:val="24"/>
          <w:szCs w:val="24"/>
        </w:rPr>
      </w:pPr>
      <w:r>
        <w:rPr>
          <w:sz w:val="16"/>
        </w:rPr>
        <w:t xml:space="preserve">00153 Roma – Piazza </w:t>
      </w:r>
      <w:proofErr w:type="spellStart"/>
      <w:r>
        <w:rPr>
          <w:sz w:val="16"/>
        </w:rPr>
        <w:t>G.G.Belli</w:t>
      </w:r>
      <w:proofErr w:type="spellEnd"/>
      <w:r>
        <w:rPr>
          <w:sz w:val="16"/>
        </w:rPr>
        <w:t xml:space="preserve"> 2, telefono 06.5866228/299 fax 06.5812880, e-mail: </w:t>
      </w:r>
      <w:hyperlink r:id="rId14" w:history="1">
        <w:r w:rsidRPr="00282BAD">
          <w:rPr>
            <w:rStyle w:val="Collegamentoipertestuale"/>
            <w:sz w:val="16"/>
          </w:rPr>
          <w:t>stampa@confcommercio.it</w:t>
        </w:r>
      </w:hyperlink>
    </w:p>
    <w:sectPr w:rsidR="007D143A" w:rsidRPr="00C566F9" w:rsidSect="00615D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61" w:rsidRDefault="00CE6E61" w:rsidP="00615DEB">
      <w:pPr>
        <w:spacing w:after="0" w:line="240" w:lineRule="auto"/>
      </w:pPr>
      <w:r>
        <w:separator/>
      </w:r>
    </w:p>
  </w:endnote>
  <w:endnote w:type="continuationSeparator" w:id="0">
    <w:p w:rsidR="00CE6E61" w:rsidRDefault="00CE6E61" w:rsidP="0061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2" w:rsidRDefault="00E254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2" w:rsidRDefault="00E254E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2" w:rsidRDefault="00E254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61" w:rsidRDefault="00CE6E61" w:rsidP="00615DEB">
      <w:pPr>
        <w:spacing w:after="0" w:line="240" w:lineRule="auto"/>
      </w:pPr>
      <w:r>
        <w:separator/>
      </w:r>
    </w:p>
  </w:footnote>
  <w:footnote w:type="continuationSeparator" w:id="0">
    <w:p w:rsidR="00CE6E61" w:rsidRDefault="00CE6E61" w:rsidP="0061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2" w:rsidRDefault="00E254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74" w:rsidRDefault="008E037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E2" w:rsidRDefault="00E254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C9"/>
    <w:multiLevelType w:val="hybridMultilevel"/>
    <w:tmpl w:val="081C7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1B18"/>
    <w:multiLevelType w:val="hybridMultilevel"/>
    <w:tmpl w:val="F4089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6A"/>
    <w:rsid w:val="00027A4E"/>
    <w:rsid w:val="00094D3F"/>
    <w:rsid w:val="00151860"/>
    <w:rsid w:val="00155D2A"/>
    <w:rsid w:val="001B6899"/>
    <w:rsid w:val="001C6BB5"/>
    <w:rsid w:val="002151B4"/>
    <w:rsid w:val="00274A90"/>
    <w:rsid w:val="00291FD8"/>
    <w:rsid w:val="002A2D93"/>
    <w:rsid w:val="002E3049"/>
    <w:rsid w:val="0039716A"/>
    <w:rsid w:val="003F1246"/>
    <w:rsid w:val="00460F73"/>
    <w:rsid w:val="00483CB6"/>
    <w:rsid w:val="00483F30"/>
    <w:rsid w:val="00497AE0"/>
    <w:rsid w:val="004C7795"/>
    <w:rsid w:val="005505FB"/>
    <w:rsid w:val="005A4477"/>
    <w:rsid w:val="005D37E8"/>
    <w:rsid w:val="00615DEB"/>
    <w:rsid w:val="00665047"/>
    <w:rsid w:val="00665D80"/>
    <w:rsid w:val="006662D4"/>
    <w:rsid w:val="006946D6"/>
    <w:rsid w:val="00762929"/>
    <w:rsid w:val="007B048F"/>
    <w:rsid w:val="007C6E49"/>
    <w:rsid w:val="007D143A"/>
    <w:rsid w:val="00856406"/>
    <w:rsid w:val="008E0374"/>
    <w:rsid w:val="00934B46"/>
    <w:rsid w:val="00A10D18"/>
    <w:rsid w:val="00A311E8"/>
    <w:rsid w:val="00A43400"/>
    <w:rsid w:val="00B53E2D"/>
    <w:rsid w:val="00C566F9"/>
    <w:rsid w:val="00C57735"/>
    <w:rsid w:val="00CA171F"/>
    <w:rsid w:val="00CB6DA5"/>
    <w:rsid w:val="00CC0FFC"/>
    <w:rsid w:val="00CE6E61"/>
    <w:rsid w:val="00CF3FDA"/>
    <w:rsid w:val="00CF517E"/>
    <w:rsid w:val="00D56BB4"/>
    <w:rsid w:val="00D772C7"/>
    <w:rsid w:val="00DD7E3F"/>
    <w:rsid w:val="00E210B8"/>
    <w:rsid w:val="00E254E2"/>
    <w:rsid w:val="00EA3087"/>
    <w:rsid w:val="00EB2EB0"/>
    <w:rsid w:val="00F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D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DEB"/>
  </w:style>
  <w:style w:type="paragraph" w:styleId="Pidipagina">
    <w:name w:val="footer"/>
    <w:basedOn w:val="Normale"/>
    <w:link w:val="PidipaginaCarattere"/>
    <w:unhideWhenUsed/>
    <w:rsid w:val="0061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15DEB"/>
  </w:style>
  <w:style w:type="character" w:styleId="Collegamentoipertestuale">
    <w:name w:val="Hyperlink"/>
    <w:semiHidden/>
    <w:rsid w:val="0085640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DA5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D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DEB"/>
  </w:style>
  <w:style w:type="paragraph" w:styleId="Pidipagina">
    <w:name w:val="footer"/>
    <w:basedOn w:val="Normale"/>
    <w:link w:val="PidipaginaCarattere"/>
    <w:unhideWhenUsed/>
    <w:rsid w:val="00615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15DEB"/>
  </w:style>
  <w:style w:type="character" w:styleId="Collegamentoipertestuale">
    <w:name w:val="Hyperlink"/>
    <w:semiHidden/>
    <w:rsid w:val="0085640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DA5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witter.com/Confcommercio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it/confcommerci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.cutolo@confcommerci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www.lucasani.it/wp-content/uploads/2008/08/confturismo-11.jp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tampa@confcommercio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</dc:creator>
  <cp:lastModifiedBy>Cutolo</cp:lastModifiedBy>
  <cp:revision>3</cp:revision>
  <dcterms:created xsi:type="dcterms:W3CDTF">2015-10-06T10:54:00Z</dcterms:created>
  <dcterms:modified xsi:type="dcterms:W3CDTF">2015-10-06T10:56:00Z</dcterms:modified>
</cp:coreProperties>
</file>